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48EB" w14:textId="0589458E" w:rsidR="00AE2C02" w:rsidRPr="00BD1611" w:rsidRDefault="00DE04E0">
      <w:pPr>
        <w:jc w:val="center"/>
        <w:rPr>
          <w:rFonts w:ascii="ＭＳ ゴシック" w:eastAsia="ＭＳ ゴシック"/>
          <w:b/>
          <w:color w:val="000000" w:themeColor="text1"/>
          <w:sz w:val="32"/>
        </w:rPr>
      </w:pPr>
      <w:r w:rsidRPr="00BD1611">
        <w:rPr>
          <w:rFonts w:ascii="ＭＳ ゴシック" w:eastAsia="ＭＳ ゴシック" w:hint="eastAsia"/>
          <w:b/>
          <w:color w:val="000000" w:themeColor="text1"/>
          <w:sz w:val="32"/>
        </w:rPr>
        <w:t>第</w:t>
      </w:r>
      <w:r w:rsidR="00F1541C" w:rsidRPr="00BD1611">
        <w:rPr>
          <w:rFonts w:ascii="ＭＳ ゴシック" w:eastAsia="ＭＳ ゴシック" w:hint="eastAsia"/>
          <w:b/>
          <w:color w:val="000000" w:themeColor="text1"/>
          <w:sz w:val="32"/>
        </w:rPr>
        <w:t>２</w:t>
      </w:r>
      <w:r w:rsidR="000804A7">
        <w:rPr>
          <w:rFonts w:ascii="ＭＳ ゴシック" w:eastAsia="ＭＳ ゴシック" w:hint="eastAsia"/>
          <w:b/>
          <w:color w:val="000000" w:themeColor="text1"/>
          <w:sz w:val="32"/>
        </w:rPr>
        <w:t>９</w:t>
      </w:r>
      <w:r w:rsidR="0082676D" w:rsidRPr="00BD1611">
        <w:rPr>
          <w:rFonts w:ascii="ＭＳ ゴシック" w:eastAsia="ＭＳ ゴシック" w:hint="eastAsia"/>
          <w:b/>
          <w:color w:val="000000" w:themeColor="text1"/>
          <w:sz w:val="32"/>
        </w:rPr>
        <w:t>回</w:t>
      </w:r>
      <w:r w:rsidR="00AE2C02" w:rsidRPr="00BD1611">
        <w:rPr>
          <w:rFonts w:ascii="ＭＳ ゴシック" w:eastAsia="ＭＳ ゴシック" w:hint="eastAsia"/>
          <w:b/>
          <w:color w:val="000000" w:themeColor="text1"/>
          <w:sz w:val="32"/>
        </w:rPr>
        <w:t>ひの新選組まつり出店募集要領</w:t>
      </w:r>
    </w:p>
    <w:p w14:paraId="2E851E63" w14:textId="77777777" w:rsidR="00AE2C02" w:rsidRPr="00BD1611" w:rsidRDefault="00AE2C02">
      <w:pPr>
        <w:jc w:val="center"/>
        <w:rPr>
          <w:rFonts w:ascii="ＭＳ ゴシック" w:eastAsia="ＭＳ ゴシック"/>
          <w:b/>
          <w:color w:val="000000" w:themeColor="text1"/>
          <w:sz w:val="28"/>
        </w:rPr>
      </w:pPr>
    </w:p>
    <w:p w14:paraId="43EB8C96" w14:textId="77777777" w:rsidR="00AE2C02" w:rsidRPr="00BD1611" w:rsidRDefault="00AE2C02">
      <w:pPr>
        <w:rPr>
          <w:rFonts w:ascii="ＭＳ 明朝" w:eastAsia="ＭＳ 明朝"/>
          <w:color w:val="000000" w:themeColor="text1"/>
        </w:rPr>
      </w:pPr>
      <w:r w:rsidRPr="00BD1611">
        <w:rPr>
          <w:rFonts w:ascii="ＭＳ 明朝" w:eastAsia="ＭＳ 明朝" w:hint="eastAsia"/>
          <w:color w:val="000000" w:themeColor="text1"/>
        </w:rPr>
        <w:t>(目　的)</w:t>
      </w:r>
    </w:p>
    <w:p w14:paraId="3E7D416A" w14:textId="77777777" w:rsidR="00AE2C02" w:rsidRPr="00C31FDC" w:rsidRDefault="00AE2C02">
      <w:pPr>
        <w:ind w:left="705" w:hangingChars="300" w:hanging="705"/>
        <w:rPr>
          <w:rFonts w:ascii="ＭＳ 明朝" w:eastAsia="ＭＳ 明朝"/>
          <w:color w:val="000000" w:themeColor="text1"/>
        </w:rPr>
      </w:pPr>
      <w:r w:rsidRPr="00BD1611">
        <w:rPr>
          <w:rFonts w:ascii="ＭＳ 明朝" w:eastAsia="ＭＳ 明朝" w:hint="eastAsia"/>
          <w:color w:val="000000" w:themeColor="text1"/>
        </w:rPr>
        <w:t>第１条　ひの新選組まつり実行委員会(以下「実行委員会」という。)</w:t>
      </w:r>
      <w:r w:rsidR="00F07D44" w:rsidRPr="00BD1611">
        <w:rPr>
          <w:rFonts w:ascii="ＭＳ 明朝" w:eastAsia="ＭＳ 明朝" w:hint="eastAsia"/>
          <w:color w:val="000000" w:themeColor="text1"/>
        </w:rPr>
        <w:t>が会場事業として出店</w:t>
      </w:r>
      <w:r w:rsidR="00F07D44" w:rsidRPr="00C31FDC">
        <w:rPr>
          <w:rFonts w:ascii="ＭＳ 明朝" w:eastAsia="ＭＳ 明朝" w:hint="eastAsia"/>
          <w:color w:val="000000" w:themeColor="text1"/>
        </w:rPr>
        <w:t>者を募集する</w:t>
      </w:r>
      <w:r w:rsidRPr="00C31FDC">
        <w:rPr>
          <w:rFonts w:ascii="ＭＳ 明朝" w:eastAsia="ＭＳ 明朝" w:hint="eastAsia"/>
          <w:color w:val="000000" w:themeColor="text1"/>
        </w:rPr>
        <w:t>にあたり必要な事項を定めることを目的とする。</w:t>
      </w:r>
    </w:p>
    <w:p w14:paraId="1E68037E" w14:textId="77777777" w:rsidR="00AE2C02" w:rsidRPr="00C31FDC" w:rsidRDefault="00AE2C02">
      <w:pPr>
        <w:rPr>
          <w:rFonts w:ascii="ＭＳ 明朝" w:eastAsia="ＭＳ 明朝"/>
          <w:color w:val="000000" w:themeColor="text1"/>
        </w:rPr>
      </w:pPr>
      <w:r w:rsidRPr="00C31FDC">
        <w:rPr>
          <w:rFonts w:ascii="ＭＳ 明朝" w:eastAsia="ＭＳ 明朝" w:hint="eastAsia"/>
          <w:color w:val="000000" w:themeColor="text1"/>
        </w:rPr>
        <w:t>(会　場)</w:t>
      </w:r>
    </w:p>
    <w:p w14:paraId="115772E8" w14:textId="5C1AE39F" w:rsidR="00052D80" w:rsidRPr="00C31FDC" w:rsidRDefault="00D95FE6" w:rsidP="00BD1611">
      <w:pPr>
        <w:ind w:left="940" w:hangingChars="400" w:hanging="940"/>
        <w:rPr>
          <w:rFonts w:ascii="ＭＳ 明朝" w:eastAsia="ＭＳ 明朝"/>
          <w:color w:val="000000" w:themeColor="text1"/>
        </w:rPr>
      </w:pPr>
      <w:r w:rsidRPr="00C31FDC">
        <w:rPr>
          <w:rFonts w:ascii="ＭＳ 明朝" w:eastAsia="ＭＳ 明朝" w:hint="eastAsia"/>
          <w:color w:val="000000" w:themeColor="text1"/>
          <w:szCs w:val="24"/>
        </w:rPr>
        <w:t>第</w:t>
      </w:r>
      <w:r w:rsidR="00FB596E" w:rsidRPr="00C31FDC">
        <w:rPr>
          <w:rFonts w:ascii="ＭＳ 明朝" w:eastAsia="ＭＳ 明朝" w:hint="eastAsia"/>
          <w:color w:val="000000" w:themeColor="text1"/>
          <w:szCs w:val="24"/>
        </w:rPr>
        <w:t>２</w:t>
      </w:r>
      <w:r w:rsidRPr="00C31FDC">
        <w:rPr>
          <w:rFonts w:ascii="ＭＳ 明朝" w:eastAsia="ＭＳ 明朝" w:hint="eastAsia"/>
          <w:color w:val="000000" w:themeColor="text1"/>
          <w:szCs w:val="24"/>
        </w:rPr>
        <w:t>条　会場は</w:t>
      </w:r>
      <w:r w:rsidRPr="00C31FDC">
        <w:rPr>
          <w:rFonts w:asciiTheme="minorEastAsia" w:eastAsiaTheme="minorEastAsia" w:hAnsiTheme="minorEastAsia" w:hint="eastAsia"/>
          <w:color w:val="000000" w:themeColor="text1"/>
          <w:szCs w:val="24"/>
        </w:rPr>
        <w:t>、</w:t>
      </w:r>
      <w:r w:rsidR="00BD1611" w:rsidRPr="00C31FDC">
        <w:rPr>
          <w:rFonts w:asciiTheme="minorEastAsia" w:eastAsiaTheme="minorEastAsia" w:hAnsiTheme="minorEastAsia" w:hint="eastAsia"/>
          <w:color w:val="000000" w:themeColor="text1"/>
          <w:szCs w:val="24"/>
        </w:rPr>
        <w:t>日野第一小学校グラウンド会場および甲州街道エリアとする。飲食の提供</w:t>
      </w:r>
      <w:r w:rsidR="00617722">
        <w:rPr>
          <w:rFonts w:asciiTheme="minorEastAsia" w:eastAsiaTheme="minorEastAsia" w:hAnsiTheme="minorEastAsia" w:hint="eastAsia"/>
          <w:color w:val="000000" w:themeColor="text1"/>
          <w:szCs w:val="24"/>
        </w:rPr>
        <w:t>、物販</w:t>
      </w:r>
      <w:r w:rsidR="00BD1611" w:rsidRPr="00C31FDC">
        <w:rPr>
          <w:rFonts w:asciiTheme="minorEastAsia" w:eastAsiaTheme="minorEastAsia" w:hAnsiTheme="minorEastAsia" w:hint="eastAsia"/>
          <w:color w:val="000000" w:themeColor="text1"/>
          <w:szCs w:val="24"/>
        </w:rPr>
        <w:t>及びキッチンカーの出店は日野第一小学校グラウンド会場、その他・物販は甲州街道エリアとする。</w:t>
      </w:r>
      <w:r w:rsidR="00052D80" w:rsidRPr="00C31FDC">
        <w:rPr>
          <w:rFonts w:asciiTheme="minorEastAsia" w:eastAsiaTheme="minorEastAsia" w:hAnsiTheme="minorEastAsia" w:hint="eastAsia"/>
          <w:color w:val="000000" w:themeColor="text1"/>
          <w:szCs w:val="24"/>
        </w:rPr>
        <w:t>ただし、出店場所は</w:t>
      </w:r>
      <w:r w:rsidR="00655787" w:rsidRPr="00C31FDC">
        <w:rPr>
          <w:rFonts w:ascii="ＭＳ 明朝" w:eastAsia="ＭＳ 明朝" w:hint="eastAsia"/>
          <w:color w:val="000000" w:themeColor="text1"/>
        </w:rPr>
        <w:t>実行委員会</w:t>
      </w:r>
      <w:r w:rsidR="00052D80" w:rsidRPr="00C31FDC">
        <w:rPr>
          <w:rFonts w:ascii="ＭＳ 明朝" w:eastAsia="ＭＳ 明朝" w:hint="eastAsia"/>
          <w:color w:val="000000" w:themeColor="text1"/>
        </w:rPr>
        <w:t>の判断により、変更する場合もある。</w:t>
      </w:r>
    </w:p>
    <w:p w14:paraId="5E24D2F8" w14:textId="77777777" w:rsidR="00FB596E" w:rsidRPr="00C31FDC" w:rsidRDefault="00FB596E" w:rsidP="00FB596E">
      <w:pPr>
        <w:rPr>
          <w:rFonts w:ascii="ＭＳ 明朝" w:eastAsia="ＭＳ 明朝"/>
          <w:color w:val="000000" w:themeColor="text1"/>
        </w:rPr>
      </w:pPr>
      <w:r w:rsidRPr="00C31FDC">
        <w:rPr>
          <w:rFonts w:ascii="ＭＳ 明朝" w:eastAsia="ＭＳ 明朝" w:hint="eastAsia"/>
          <w:color w:val="000000" w:themeColor="text1"/>
        </w:rPr>
        <w:t>(開催期間及び販売・展示時間)</w:t>
      </w:r>
    </w:p>
    <w:p w14:paraId="45BE56B3" w14:textId="1A026070" w:rsidR="00FB596E" w:rsidRPr="005C505E" w:rsidRDefault="00FB596E" w:rsidP="00617722">
      <w:pPr>
        <w:ind w:left="940" w:hangingChars="400" w:hanging="940"/>
        <w:rPr>
          <w:rFonts w:ascii="ＭＳ 明朝" w:eastAsia="ＭＳ 明朝"/>
          <w:color w:val="000000" w:themeColor="text1"/>
        </w:rPr>
      </w:pPr>
      <w:r w:rsidRPr="00C31FDC">
        <w:rPr>
          <w:rFonts w:ascii="ＭＳ 明朝" w:eastAsia="ＭＳ 明朝" w:hint="eastAsia"/>
          <w:color w:val="000000" w:themeColor="text1"/>
        </w:rPr>
        <w:t>第３条　開催期間は，令和</w:t>
      </w:r>
      <w:r w:rsidR="000804A7">
        <w:rPr>
          <w:rFonts w:ascii="ＭＳ 明朝" w:eastAsia="ＭＳ 明朝" w:hint="eastAsia"/>
          <w:color w:val="000000" w:themeColor="text1"/>
        </w:rPr>
        <w:t>８</w:t>
      </w:r>
      <w:r w:rsidRPr="00C31FDC">
        <w:rPr>
          <w:rFonts w:ascii="ＭＳ 明朝" w:eastAsia="ＭＳ 明朝" w:hint="eastAsia"/>
          <w:color w:val="000000" w:themeColor="text1"/>
        </w:rPr>
        <w:t>年 ５月１</w:t>
      </w:r>
      <w:r w:rsidR="000804A7">
        <w:rPr>
          <w:rFonts w:ascii="ＭＳ 明朝" w:eastAsia="ＭＳ 明朝" w:hint="eastAsia"/>
          <w:color w:val="000000" w:themeColor="text1"/>
        </w:rPr>
        <w:t>０</w:t>
      </w:r>
      <w:r w:rsidRPr="00C31FDC">
        <w:rPr>
          <w:rFonts w:ascii="ＭＳ 明朝" w:eastAsia="ＭＳ 明朝" w:hint="eastAsia"/>
          <w:color w:val="000000" w:themeColor="text1"/>
        </w:rPr>
        <w:t>日(日)の１日間とし、販売時間は次のとおりとする。</w:t>
      </w:r>
      <w:r w:rsidRPr="005C505E">
        <w:rPr>
          <w:rFonts w:ascii="ＭＳ 明朝" w:eastAsia="ＭＳ 明朝" w:hint="eastAsia"/>
          <w:color w:val="000000" w:themeColor="text1"/>
        </w:rPr>
        <w:t>日野第一小学校グラウンド会場　午前９時３０分～午後３時００分</w:t>
      </w:r>
      <w:r w:rsidR="00BD07B0">
        <w:rPr>
          <w:rFonts w:ascii="ＭＳ 明朝" w:eastAsia="ＭＳ 明朝" w:hint="eastAsia"/>
          <w:color w:val="000000" w:themeColor="text1"/>
        </w:rPr>
        <w:t>（予定）</w:t>
      </w:r>
      <w:r w:rsidRPr="005C505E">
        <w:rPr>
          <w:rFonts w:ascii="ＭＳ 明朝" w:eastAsia="ＭＳ 明朝" w:hint="eastAsia"/>
          <w:color w:val="000000" w:themeColor="text1"/>
        </w:rPr>
        <w:t>まで</w:t>
      </w:r>
    </w:p>
    <w:p w14:paraId="3210EC5E" w14:textId="4AD2BC5B" w:rsidR="00FB596E" w:rsidRPr="005C505E" w:rsidRDefault="00FB596E" w:rsidP="00FB596E">
      <w:pPr>
        <w:ind w:left="705" w:hangingChars="300" w:hanging="705"/>
        <w:rPr>
          <w:rFonts w:ascii="ＭＳ 明朝" w:eastAsia="ＭＳ 明朝"/>
          <w:color w:val="000000" w:themeColor="text1"/>
        </w:rPr>
      </w:pPr>
      <w:r w:rsidRPr="005C505E">
        <w:rPr>
          <w:rFonts w:ascii="ＭＳ 明朝" w:eastAsia="ＭＳ 明朝" w:hint="eastAsia"/>
          <w:color w:val="000000" w:themeColor="text1"/>
        </w:rPr>
        <w:t xml:space="preserve">　　　</w:t>
      </w:r>
      <w:r w:rsidR="00617722">
        <w:rPr>
          <w:rFonts w:ascii="ＭＳ 明朝" w:eastAsia="ＭＳ 明朝" w:hint="eastAsia"/>
          <w:color w:val="000000" w:themeColor="text1"/>
        </w:rPr>
        <w:t xml:space="preserve">　</w:t>
      </w:r>
      <w:r w:rsidRPr="005C505E">
        <w:rPr>
          <w:rFonts w:ascii="ＭＳ 明朝" w:eastAsia="ＭＳ 明朝" w:hint="eastAsia"/>
          <w:color w:val="000000" w:themeColor="text1"/>
        </w:rPr>
        <w:t>甲州街道エリア　午前９時３０分～午後５時００分又は甲州街道</w:t>
      </w:r>
      <w:r w:rsidR="00617722">
        <w:rPr>
          <w:rFonts w:ascii="ＭＳ 明朝" w:eastAsia="ＭＳ 明朝" w:hint="eastAsia"/>
          <w:color w:val="000000" w:themeColor="text1"/>
        </w:rPr>
        <w:t>交通</w:t>
      </w:r>
      <w:r w:rsidRPr="005C505E">
        <w:rPr>
          <w:rFonts w:ascii="ＭＳ 明朝" w:eastAsia="ＭＳ 明朝" w:hint="eastAsia"/>
          <w:color w:val="000000" w:themeColor="text1"/>
        </w:rPr>
        <w:t>規制解除まで</w:t>
      </w:r>
    </w:p>
    <w:p w14:paraId="2FB135B7" w14:textId="77777777" w:rsidR="00FB596E" w:rsidRPr="00C31FDC" w:rsidRDefault="00FB596E" w:rsidP="00BD1611">
      <w:pPr>
        <w:ind w:left="940" w:hangingChars="400" w:hanging="940"/>
        <w:rPr>
          <w:rFonts w:asciiTheme="minorEastAsia" w:eastAsiaTheme="minorEastAsia" w:hAnsiTheme="minorEastAsia"/>
          <w:color w:val="000000" w:themeColor="text1"/>
          <w:szCs w:val="24"/>
        </w:rPr>
      </w:pPr>
    </w:p>
    <w:p w14:paraId="73F5F3C2" w14:textId="77777777" w:rsidR="00AE2C02" w:rsidRPr="00B81756" w:rsidRDefault="00AE2C02">
      <w:pPr>
        <w:rPr>
          <w:rFonts w:ascii="ＭＳ 明朝" w:eastAsia="ＭＳ 明朝"/>
          <w:color w:val="000000" w:themeColor="text1"/>
          <w:szCs w:val="24"/>
        </w:rPr>
      </w:pPr>
      <w:r w:rsidRPr="00B81756">
        <w:rPr>
          <w:rFonts w:ascii="ＭＳ 明朝" w:eastAsia="ＭＳ 明朝" w:hint="eastAsia"/>
          <w:color w:val="000000" w:themeColor="text1"/>
          <w:szCs w:val="24"/>
        </w:rPr>
        <w:t>（出店者の資格）</w:t>
      </w:r>
    </w:p>
    <w:p w14:paraId="3D9561D9" w14:textId="5E315785" w:rsidR="00AE2C02" w:rsidRPr="00B81756" w:rsidRDefault="00F07D44">
      <w:pPr>
        <w:ind w:left="705" w:hangingChars="300" w:hanging="705"/>
        <w:rPr>
          <w:rFonts w:ascii="ＭＳ 明朝" w:eastAsia="ＭＳ 明朝"/>
          <w:color w:val="000000" w:themeColor="text1"/>
        </w:rPr>
      </w:pPr>
      <w:r w:rsidRPr="00B81756">
        <w:rPr>
          <w:rFonts w:ascii="ＭＳ 明朝" w:eastAsia="ＭＳ 明朝" w:hint="eastAsia"/>
          <w:color w:val="000000" w:themeColor="text1"/>
        </w:rPr>
        <w:t>第４条　ひの新選組まつりに出店できる者は、次</w:t>
      </w:r>
      <w:r w:rsidR="00AE2C02" w:rsidRPr="00B81756">
        <w:rPr>
          <w:rFonts w:ascii="ＭＳ 明朝" w:eastAsia="ＭＳ 明朝" w:hint="eastAsia"/>
          <w:color w:val="000000" w:themeColor="text1"/>
        </w:rPr>
        <w:t>のとおりとする。ただし、これ以外の者であっても、</w:t>
      </w:r>
      <w:r w:rsidR="00655787" w:rsidRPr="00B81756">
        <w:rPr>
          <w:rFonts w:ascii="ＭＳ 明朝" w:eastAsia="ＭＳ 明朝" w:hint="eastAsia"/>
          <w:color w:val="000000" w:themeColor="text1"/>
        </w:rPr>
        <w:t>実行委員</w:t>
      </w:r>
      <w:r w:rsidR="00BD07B0">
        <w:rPr>
          <w:rFonts w:ascii="ＭＳ 明朝" w:eastAsia="ＭＳ 明朝" w:hint="eastAsia"/>
          <w:color w:val="000000" w:themeColor="text1"/>
        </w:rPr>
        <w:t>長</w:t>
      </w:r>
      <w:r w:rsidR="00AE2C02" w:rsidRPr="00B81756">
        <w:rPr>
          <w:rFonts w:ascii="ＭＳ 明朝" w:eastAsia="ＭＳ 明朝" w:hint="eastAsia"/>
          <w:color w:val="000000" w:themeColor="text1"/>
        </w:rPr>
        <w:t>が出店を認めたときはこの限りでない。</w:t>
      </w:r>
    </w:p>
    <w:p w14:paraId="78FF622A" w14:textId="73D466F2" w:rsidR="00617722" w:rsidRPr="00B81756" w:rsidRDefault="00AE2C02" w:rsidP="00617722">
      <w:pPr>
        <w:ind w:firstLineChars="300" w:firstLine="705"/>
        <w:rPr>
          <w:rFonts w:ascii="ＭＳ 明朝" w:eastAsia="ＭＳ 明朝"/>
          <w:color w:val="000000" w:themeColor="text1"/>
        </w:rPr>
      </w:pPr>
      <w:r w:rsidRPr="00B81756">
        <w:rPr>
          <w:rFonts w:ascii="ＭＳ 明朝" w:eastAsia="ＭＳ 明朝" w:hint="eastAsia"/>
          <w:color w:val="000000" w:themeColor="text1"/>
        </w:rPr>
        <w:t xml:space="preserve">　ア　</w:t>
      </w:r>
      <w:r w:rsidR="00E07898" w:rsidRPr="00B81756">
        <w:rPr>
          <w:rFonts w:ascii="ＭＳ 明朝" w:eastAsia="ＭＳ 明朝" w:hint="eastAsia"/>
          <w:color w:val="000000" w:themeColor="text1"/>
        </w:rPr>
        <w:t>日野市商工会所属の</w:t>
      </w:r>
      <w:r w:rsidR="00F07D44" w:rsidRPr="00B81756">
        <w:rPr>
          <w:rFonts w:ascii="ＭＳ 明朝" w:eastAsia="ＭＳ 明朝" w:hint="eastAsia"/>
          <w:color w:val="000000" w:themeColor="text1"/>
        </w:rPr>
        <w:t>市内</w:t>
      </w:r>
      <w:r w:rsidRPr="00B81756">
        <w:rPr>
          <w:rFonts w:ascii="ＭＳ 明朝" w:eastAsia="ＭＳ 明朝" w:hint="eastAsia"/>
          <w:color w:val="000000" w:themeColor="text1"/>
        </w:rPr>
        <w:t>商工業者</w:t>
      </w:r>
    </w:p>
    <w:p w14:paraId="2F81FB13" w14:textId="77777777" w:rsidR="00AE2C02" w:rsidRPr="00B81756" w:rsidRDefault="00AE2C02">
      <w:pPr>
        <w:ind w:firstLineChars="300" w:firstLine="705"/>
        <w:rPr>
          <w:rFonts w:ascii="ＭＳ 明朝" w:eastAsia="ＭＳ 明朝"/>
          <w:color w:val="000000" w:themeColor="text1"/>
        </w:rPr>
      </w:pPr>
      <w:r w:rsidRPr="00B81756">
        <w:rPr>
          <w:rFonts w:ascii="ＭＳ 明朝" w:eastAsia="ＭＳ 明朝" w:hint="eastAsia"/>
          <w:color w:val="000000" w:themeColor="text1"/>
        </w:rPr>
        <w:t>２　事業所の名義貸しによる出店はできない。</w:t>
      </w:r>
    </w:p>
    <w:p w14:paraId="2889DB4D" w14:textId="46E049B2" w:rsidR="00AD3F7F" w:rsidRPr="00B81756" w:rsidRDefault="00AD3F7F">
      <w:pPr>
        <w:ind w:firstLineChars="300" w:firstLine="705"/>
        <w:rPr>
          <w:rFonts w:ascii="ＭＳ 明朝" w:eastAsia="ＭＳ 明朝"/>
          <w:color w:val="000000" w:themeColor="text1"/>
          <w:u w:val="single"/>
        </w:rPr>
      </w:pPr>
      <w:r w:rsidRPr="00B81756">
        <w:rPr>
          <w:rFonts w:ascii="ＭＳ 明朝" w:eastAsia="ＭＳ 明朝" w:hint="eastAsia"/>
          <w:color w:val="000000" w:themeColor="text1"/>
          <w:u w:val="single"/>
        </w:rPr>
        <w:t>３　出店</w:t>
      </w:r>
      <w:r w:rsidR="00617722">
        <w:rPr>
          <w:rFonts w:ascii="ＭＳ 明朝" w:eastAsia="ＭＳ 明朝" w:hint="eastAsia"/>
          <w:color w:val="000000" w:themeColor="text1"/>
          <w:u w:val="single"/>
        </w:rPr>
        <w:t>が確定した</w:t>
      </w:r>
      <w:r w:rsidRPr="00B81756">
        <w:rPr>
          <w:rFonts w:ascii="ＭＳ 明朝" w:eastAsia="ＭＳ 明朝" w:hint="eastAsia"/>
          <w:color w:val="000000" w:themeColor="text1"/>
          <w:u w:val="single"/>
        </w:rPr>
        <w:t>時点</w:t>
      </w:r>
      <w:r w:rsidR="00617722">
        <w:rPr>
          <w:rFonts w:ascii="ＭＳ 明朝" w:eastAsia="ＭＳ 明朝" w:hint="eastAsia"/>
          <w:color w:val="000000" w:themeColor="text1"/>
          <w:u w:val="single"/>
        </w:rPr>
        <w:t>（出店者説明会）</w:t>
      </w:r>
      <w:r w:rsidRPr="00B81756">
        <w:rPr>
          <w:rFonts w:ascii="ＭＳ 明朝" w:eastAsia="ＭＳ 明朝" w:hint="eastAsia"/>
          <w:color w:val="000000" w:themeColor="text1"/>
          <w:u w:val="single"/>
        </w:rPr>
        <w:t>で日野市商工会費未納の方は出店で</w:t>
      </w:r>
      <w:r w:rsidR="00871E62" w:rsidRPr="00B81756">
        <w:rPr>
          <w:rFonts w:ascii="ＭＳ 明朝" w:eastAsia="ＭＳ 明朝" w:hint="eastAsia"/>
          <w:color w:val="000000" w:themeColor="text1"/>
          <w:u w:val="single"/>
        </w:rPr>
        <w:t>きない</w:t>
      </w:r>
      <w:r w:rsidRPr="00B81756">
        <w:rPr>
          <w:rFonts w:ascii="ＭＳ 明朝" w:eastAsia="ＭＳ 明朝" w:hint="eastAsia"/>
          <w:color w:val="000000" w:themeColor="text1"/>
          <w:u w:val="single"/>
        </w:rPr>
        <w:t>。</w:t>
      </w:r>
    </w:p>
    <w:p w14:paraId="4BAED2D1" w14:textId="55EFE07F" w:rsidR="00AD3F7F" w:rsidRPr="00B81756" w:rsidRDefault="00AD3F7F">
      <w:pPr>
        <w:ind w:firstLineChars="300" w:firstLine="705"/>
        <w:rPr>
          <w:rFonts w:ascii="ＭＳ 明朝" w:eastAsia="ＭＳ 明朝"/>
          <w:color w:val="000000" w:themeColor="text1"/>
          <w:u w:val="single"/>
        </w:rPr>
      </w:pPr>
      <w:r w:rsidRPr="00B81756">
        <w:rPr>
          <w:rFonts w:ascii="ＭＳ 明朝" w:eastAsia="ＭＳ 明朝" w:hint="eastAsia"/>
          <w:color w:val="000000" w:themeColor="text1"/>
          <w:u w:val="single"/>
        </w:rPr>
        <w:t>４　出店</w:t>
      </w:r>
      <w:r w:rsidR="00617722">
        <w:rPr>
          <w:rFonts w:ascii="ＭＳ 明朝" w:eastAsia="ＭＳ 明朝" w:hint="eastAsia"/>
          <w:color w:val="000000" w:themeColor="text1"/>
          <w:u w:val="single"/>
        </w:rPr>
        <w:t>者</w:t>
      </w:r>
      <w:r w:rsidRPr="00B81756">
        <w:rPr>
          <w:rFonts w:ascii="ＭＳ 明朝" w:eastAsia="ＭＳ 明朝" w:hint="eastAsia"/>
          <w:color w:val="000000" w:themeColor="text1"/>
          <w:u w:val="single"/>
        </w:rPr>
        <w:t>説明会に出席しないと出店</w:t>
      </w:r>
      <w:r w:rsidR="00871E62" w:rsidRPr="00B81756">
        <w:rPr>
          <w:rFonts w:ascii="ＭＳ 明朝" w:eastAsia="ＭＳ 明朝" w:hint="eastAsia"/>
          <w:color w:val="000000" w:themeColor="text1"/>
          <w:u w:val="single"/>
        </w:rPr>
        <w:t>できない</w:t>
      </w:r>
      <w:r w:rsidRPr="00B81756">
        <w:rPr>
          <w:rFonts w:ascii="ＭＳ 明朝" w:eastAsia="ＭＳ 明朝" w:hint="eastAsia"/>
          <w:color w:val="000000" w:themeColor="text1"/>
          <w:u w:val="single"/>
        </w:rPr>
        <w:t>。</w:t>
      </w:r>
    </w:p>
    <w:p w14:paraId="0CDA7E76" w14:textId="77777777"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（出店できる出店物</w:t>
      </w:r>
      <w:r w:rsidR="00F07D44" w:rsidRPr="00B81756">
        <w:rPr>
          <w:rFonts w:ascii="ＭＳ 明朝" w:eastAsia="ＭＳ 明朝" w:hint="eastAsia"/>
          <w:color w:val="000000" w:themeColor="text1"/>
        </w:rPr>
        <w:t>等</w:t>
      </w:r>
      <w:r w:rsidRPr="00B81756">
        <w:rPr>
          <w:rFonts w:ascii="ＭＳ 明朝" w:eastAsia="ＭＳ 明朝" w:hint="eastAsia"/>
          <w:color w:val="000000" w:themeColor="text1"/>
        </w:rPr>
        <w:t>の範囲）</w:t>
      </w:r>
    </w:p>
    <w:p w14:paraId="353222E0" w14:textId="2C267072" w:rsidR="00AE2C02" w:rsidRPr="00B81756" w:rsidRDefault="0082676D">
      <w:pPr>
        <w:ind w:left="705" w:hangingChars="300" w:hanging="705"/>
        <w:rPr>
          <w:rFonts w:ascii="ＭＳ 明朝" w:eastAsia="ＭＳ 明朝"/>
          <w:color w:val="000000" w:themeColor="text1"/>
        </w:rPr>
      </w:pPr>
      <w:r w:rsidRPr="00B81756">
        <w:rPr>
          <w:rFonts w:ascii="ＭＳ 明朝" w:eastAsia="ＭＳ 明朝" w:hint="eastAsia"/>
          <w:color w:val="000000" w:themeColor="text1"/>
        </w:rPr>
        <w:t xml:space="preserve">第５条　</w:t>
      </w:r>
      <w:r w:rsidR="00871E62" w:rsidRPr="00B81756">
        <w:rPr>
          <w:rFonts w:ascii="ＭＳ 明朝" w:eastAsia="ＭＳ 明朝" w:hint="eastAsia"/>
          <w:color w:val="000000" w:themeColor="text1"/>
        </w:rPr>
        <w:t>出品</w:t>
      </w:r>
      <w:r w:rsidRPr="00B81756">
        <w:rPr>
          <w:rFonts w:ascii="ＭＳ 明朝" w:eastAsia="ＭＳ 明朝" w:hint="eastAsia"/>
          <w:color w:val="000000" w:themeColor="text1"/>
        </w:rPr>
        <w:t>範囲は次</w:t>
      </w:r>
      <w:r w:rsidR="00F07D44" w:rsidRPr="00B81756">
        <w:rPr>
          <w:rFonts w:ascii="ＭＳ 明朝" w:eastAsia="ＭＳ 明朝" w:hint="eastAsia"/>
          <w:color w:val="000000" w:themeColor="text1"/>
        </w:rPr>
        <w:t>のとおりとする。ただし、これ以外</w:t>
      </w:r>
      <w:r w:rsidR="00AE2C02" w:rsidRPr="00B81756">
        <w:rPr>
          <w:rFonts w:ascii="ＭＳ 明朝" w:eastAsia="ＭＳ 明朝" w:hint="eastAsia"/>
          <w:color w:val="000000" w:themeColor="text1"/>
        </w:rPr>
        <w:t>であっても、</w:t>
      </w:r>
      <w:r w:rsidR="00655787" w:rsidRPr="00B81756">
        <w:rPr>
          <w:rFonts w:ascii="ＭＳ 明朝" w:eastAsia="ＭＳ 明朝" w:hint="eastAsia"/>
          <w:color w:val="000000" w:themeColor="text1"/>
        </w:rPr>
        <w:t>実行委員会</w:t>
      </w:r>
      <w:r w:rsidR="00AE2C02" w:rsidRPr="00B81756">
        <w:rPr>
          <w:rFonts w:ascii="ＭＳ 明朝" w:eastAsia="ＭＳ 明朝" w:hint="eastAsia"/>
          <w:color w:val="000000" w:themeColor="text1"/>
        </w:rPr>
        <w:t>が出店を認めたときはこの限りでない。</w:t>
      </w:r>
    </w:p>
    <w:p w14:paraId="0192FFF4" w14:textId="61E43503" w:rsidR="00AE2C02" w:rsidRPr="00B81756" w:rsidRDefault="00AE2C02">
      <w:pPr>
        <w:ind w:firstLineChars="300" w:firstLine="705"/>
        <w:rPr>
          <w:rFonts w:ascii="ＭＳ 明朝" w:eastAsia="ＭＳ 明朝"/>
          <w:color w:val="000000" w:themeColor="text1"/>
        </w:rPr>
      </w:pPr>
      <w:r w:rsidRPr="00B81756">
        <w:rPr>
          <w:rFonts w:ascii="ＭＳ 明朝" w:eastAsia="ＭＳ 明朝" w:hint="eastAsia"/>
          <w:color w:val="000000" w:themeColor="text1"/>
        </w:rPr>
        <w:t xml:space="preserve">　ア　</w:t>
      </w:r>
      <w:r w:rsidR="00BD1611" w:rsidRPr="00B81756">
        <w:rPr>
          <w:rFonts w:ascii="ＭＳ 明朝" w:eastAsia="ＭＳ 明朝" w:hint="eastAsia"/>
          <w:color w:val="000000" w:themeColor="text1"/>
        </w:rPr>
        <w:t>飲食及びキッチンカー</w:t>
      </w:r>
      <w:r w:rsidR="00871E62" w:rsidRPr="00B81756">
        <w:rPr>
          <w:rFonts w:ascii="ＭＳ 明朝" w:eastAsia="ＭＳ 明朝" w:hint="eastAsia"/>
          <w:color w:val="000000" w:themeColor="text1"/>
        </w:rPr>
        <w:t>出品は</w:t>
      </w:r>
      <w:r w:rsidR="00F07D44" w:rsidRPr="00B81756">
        <w:rPr>
          <w:rFonts w:ascii="ＭＳ 明朝" w:eastAsia="ＭＳ 明朝" w:hint="eastAsia"/>
          <w:color w:val="000000" w:themeColor="text1"/>
        </w:rPr>
        <w:t>東京都南多摩保健所の指導を遵守</w:t>
      </w:r>
      <w:r w:rsidR="00871E62" w:rsidRPr="00B81756">
        <w:rPr>
          <w:rFonts w:ascii="ＭＳ 明朝" w:eastAsia="ＭＳ 明朝" w:hint="eastAsia"/>
          <w:color w:val="000000" w:themeColor="text1"/>
        </w:rPr>
        <w:t>したもの</w:t>
      </w:r>
    </w:p>
    <w:p w14:paraId="7F71E683" w14:textId="598921D5" w:rsidR="00AE2C02" w:rsidRPr="00B81756" w:rsidRDefault="00F07D44">
      <w:pPr>
        <w:ind w:firstLineChars="300" w:firstLine="705"/>
        <w:rPr>
          <w:rFonts w:ascii="ＭＳ 明朝" w:eastAsia="ＭＳ 明朝"/>
          <w:color w:val="000000" w:themeColor="text1"/>
        </w:rPr>
      </w:pPr>
      <w:r w:rsidRPr="00B81756">
        <w:rPr>
          <w:rFonts w:ascii="ＭＳ 明朝" w:eastAsia="ＭＳ 明朝" w:hint="eastAsia"/>
          <w:color w:val="000000" w:themeColor="text1"/>
        </w:rPr>
        <w:t xml:space="preserve">　イ　</w:t>
      </w:r>
      <w:r w:rsidR="00617722">
        <w:rPr>
          <w:rFonts w:ascii="ＭＳ 明朝" w:eastAsia="ＭＳ 明朝" w:hint="eastAsia"/>
          <w:color w:val="000000" w:themeColor="text1"/>
        </w:rPr>
        <w:t>原則、</w:t>
      </w:r>
      <w:r w:rsidRPr="00B81756">
        <w:rPr>
          <w:rFonts w:ascii="ＭＳ 明朝" w:eastAsia="ＭＳ 明朝" w:hint="eastAsia"/>
          <w:color w:val="000000" w:themeColor="text1"/>
        </w:rPr>
        <w:t>出店する商工業者や団体が通常業務としているサービス</w:t>
      </w:r>
    </w:p>
    <w:p w14:paraId="4FA53C9B" w14:textId="77777777"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（出店参加申込）</w:t>
      </w:r>
    </w:p>
    <w:p w14:paraId="1112E5D8" w14:textId="428BC951" w:rsidR="00AE2C02" w:rsidRPr="00B81756" w:rsidRDefault="00F07D44">
      <w:pPr>
        <w:ind w:left="705" w:hangingChars="300" w:hanging="705"/>
        <w:rPr>
          <w:rFonts w:ascii="ＭＳ 明朝" w:eastAsia="ＭＳ 明朝"/>
          <w:color w:val="000000" w:themeColor="text1"/>
        </w:rPr>
      </w:pPr>
      <w:r w:rsidRPr="00B81756">
        <w:rPr>
          <w:rFonts w:ascii="ＭＳ 明朝" w:eastAsia="ＭＳ 明朝" w:hint="eastAsia"/>
          <w:color w:val="000000" w:themeColor="text1"/>
        </w:rPr>
        <w:t>第６条　出店希望者は、出店参加申込書（指定様式）に必要</w:t>
      </w:r>
      <w:r w:rsidR="00AE2C02" w:rsidRPr="00B81756">
        <w:rPr>
          <w:rFonts w:ascii="ＭＳ 明朝" w:eastAsia="ＭＳ 明朝" w:hint="eastAsia"/>
          <w:color w:val="000000" w:themeColor="text1"/>
        </w:rPr>
        <w:t>事項を記入の上、定める日までに日野市商工会事務局に申し込むものとする。</w:t>
      </w:r>
      <w:r w:rsidR="00871E62" w:rsidRPr="00B81756">
        <w:rPr>
          <w:rFonts w:ascii="ＭＳ 明朝" w:eastAsia="ＭＳ 明朝" w:hint="eastAsia"/>
          <w:color w:val="000000" w:themeColor="text1"/>
        </w:rPr>
        <w:t>その他、指定の書類を提出するものとする。</w:t>
      </w:r>
    </w:p>
    <w:p w14:paraId="0EC5576D" w14:textId="00E45486" w:rsidR="00871E62" w:rsidRPr="00B81756" w:rsidRDefault="00AE2C02" w:rsidP="00871E62">
      <w:pPr>
        <w:ind w:leftChars="200" w:left="705" w:hangingChars="100" w:hanging="235"/>
        <w:rPr>
          <w:rFonts w:ascii="ＭＳ 明朝" w:eastAsia="ＭＳ 明朝"/>
          <w:color w:val="000000" w:themeColor="text1"/>
        </w:rPr>
      </w:pPr>
      <w:r w:rsidRPr="00B81756">
        <w:rPr>
          <w:rFonts w:ascii="ＭＳ 明朝" w:eastAsia="ＭＳ 明朝" w:hint="eastAsia"/>
          <w:color w:val="000000" w:themeColor="text1"/>
        </w:rPr>
        <w:t xml:space="preserve">２　</w:t>
      </w:r>
      <w:r w:rsidR="00617722">
        <w:rPr>
          <w:rFonts w:ascii="ＭＳ 明朝" w:eastAsia="ＭＳ 明朝" w:hint="eastAsia"/>
          <w:color w:val="000000" w:themeColor="text1"/>
        </w:rPr>
        <w:t>飲食を提供する</w:t>
      </w:r>
      <w:r w:rsidRPr="00B81756">
        <w:rPr>
          <w:rFonts w:ascii="ＭＳ 明朝" w:eastAsia="ＭＳ 明朝" w:hint="eastAsia"/>
          <w:color w:val="000000" w:themeColor="text1"/>
        </w:rPr>
        <w:t>出店希望者は、「行事における臨時出店届」（指定様式）を出店参加申込書と同時に提出するものとする。</w:t>
      </w:r>
    </w:p>
    <w:p w14:paraId="64640866" w14:textId="77777777"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（出店申込期限）</w:t>
      </w:r>
    </w:p>
    <w:p w14:paraId="6CA31BC0" w14:textId="4E7B2F44" w:rsidR="00AE2C02" w:rsidRPr="00B81756" w:rsidRDefault="00AE2C02">
      <w:pPr>
        <w:ind w:left="705" w:hangingChars="300" w:hanging="705"/>
        <w:rPr>
          <w:rFonts w:ascii="ＭＳ 明朝" w:eastAsia="ＭＳ 明朝"/>
          <w:color w:val="000000" w:themeColor="text1"/>
        </w:rPr>
      </w:pPr>
      <w:r w:rsidRPr="00B81756">
        <w:rPr>
          <w:rFonts w:ascii="ＭＳ 明朝" w:eastAsia="ＭＳ 明朝" w:hint="eastAsia"/>
          <w:color w:val="000000" w:themeColor="text1"/>
        </w:rPr>
        <w:t>第７条　出店申込期限は、別に定める。ただし、会場の都合等により申込期限前であっても参加申し込みを締め切ることができる。</w:t>
      </w:r>
    </w:p>
    <w:p w14:paraId="486C87C4" w14:textId="77777777" w:rsidR="00AE2C02" w:rsidRPr="00B81756" w:rsidRDefault="00681805">
      <w:pPr>
        <w:rPr>
          <w:rFonts w:ascii="ＭＳ 明朝" w:eastAsia="ＭＳ 明朝"/>
          <w:color w:val="000000" w:themeColor="text1"/>
        </w:rPr>
      </w:pPr>
      <w:r w:rsidRPr="00B81756">
        <w:rPr>
          <w:rFonts w:ascii="ＭＳ 明朝" w:eastAsia="ＭＳ 明朝" w:hint="eastAsia"/>
          <w:color w:val="000000" w:themeColor="text1"/>
        </w:rPr>
        <w:t>（出店の決定</w:t>
      </w:r>
      <w:r w:rsidR="00AE2C02" w:rsidRPr="00B81756">
        <w:rPr>
          <w:rFonts w:ascii="ＭＳ 明朝" w:eastAsia="ＭＳ 明朝" w:hint="eastAsia"/>
          <w:color w:val="000000" w:themeColor="text1"/>
        </w:rPr>
        <w:t>）</w:t>
      </w:r>
    </w:p>
    <w:p w14:paraId="06A13D27" w14:textId="66D11F6A" w:rsidR="00AD3F7F" w:rsidRPr="00B81756" w:rsidRDefault="00503E36">
      <w:pPr>
        <w:ind w:left="705" w:hangingChars="300" w:hanging="705"/>
        <w:rPr>
          <w:rFonts w:ascii="ＭＳ 明朝" w:eastAsia="ＭＳ 明朝"/>
          <w:color w:val="000000" w:themeColor="text1"/>
        </w:rPr>
      </w:pPr>
      <w:r w:rsidRPr="00B81756">
        <w:rPr>
          <w:rFonts w:ascii="ＭＳ 明朝" w:eastAsia="ＭＳ 明朝" w:hint="eastAsia"/>
          <w:color w:val="000000" w:themeColor="text1"/>
        </w:rPr>
        <w:lastRenderedPageBreak/>
        <w:t xml:space="preserve">第８条　</w:t>
      </w:r>
      <w:r w:rsidR="00871E62" w:rsidRPr="00B81756">
        <w:rPr>
          <w:rFonts w:ascii="ＭＳ 明朝" w:eastAsia="ＭＳ 明朝" w:hint="eastAsia"/>
          <w:color w:val="000000" w:themeColor="text1"/>
        </w:rPr>
        <w:t>出店</w:t>
      </w:r>
      <w:r w:rsidR="00D70F6E" w:rsidRPr="00B81756">
        <w:rPr>
          <w:rFonts w:ascii="ＭＳ 明朝" w:eastAsia="ＭＳ 明朝" w:hint="eastAsia"/>
          <w:color w:val="000000" w:themeColor="text1"/>
        </w:rPr>
        <w:t>コマ数は申込受付期間内に申込のあった事業者の数により判断し、</w:t>
      </w:r>
      <w:r w:rsidRPr="00B81756">
        <w:rPr>
          <w:rFonts w:ascii="ＭＳ 明朝" w:eastAsia="ＭＳ 明朝" w:hint="eastAsia"/>
          <w:color w:val="000000" w:themeColor="text1"/>
        </w:rPr>
        <w:t>決定</w:t>
      </w:r>
      <w:r w:rsidR="00EA2B84" w:rsidRPr="00B81756">
        <w:rPr>
          <w:rFonts w:ascii="ＭＳ 明朝" w:eastAsia="ＭＳ 明朝" w:hint="eastAsia"/>
          <w:color w:val="000000" w:themeColor="text1"/>
        </w:rPr>
        <w:t>する。</w:t>
      </w:r>
      <w:r w:rsidR="00D70F6E" w:rsidRPr="00B81756">
        <w:rPr>
          <w:rFonts w:ascii="ＭＳ 明朝" w:eastAsia="ＭＳ 明朝" w:hint="eastAsia"/>
          <w:color w:val="000000" w:themeColor="text1"/>
        </w:rPr>
        <w:t>なお、決定したコマ数を超えた場合は、実行委員</w:t>
      </w:r>
      <w:r w:rsidR="00655787" w:rsidRPr="00B81756">
        <w:rPr>
          <w:rFonts w:ascii="ＭＳ 明朝" w:eastAsia="ＭＳ 明朝" w:hint="eastAsia"/>
          <w:color w:val="000000" w:themeColor="text1"/>
        </w:rPr>
        <w:t>会</w:t>
      </w:r>
      <w:r w:rsidR="00D70F6E" w:rsidRPr="00B81756">
        <w:rPr>
          <w:rFonts w:ascii="ＭＳ 明朝" w:eastAsia="ＭＳ 明朝" w:hint="eastAsia"/>
          <w:color w:val="000000" w:themeColor="text1"/>
        </w:rPr>
        <w:t>が定めた区画を除いて</w:t>
      </w:r>
      <w:r w:rsidR="00AD3F7F" w:rsidRPr="00617722">
        <w:rPr>
          <w:rFonts w:ascii="ＭＳ 明朝" w:eastAsia="ＭＳ 明朝" w:hint="eastAsia"/>
          <w:color w:val="000000" w:themeColor="text1"/>
        </w:rPr>
        <w:t>抽選と</w:t>
      </w:r>
      <w:r w:rsidR="0044029F" w:rsidRPr="00617722">
        <w:rPr>
          <w:rFonts w:ascii="ＭＳ 明朝" w:eastAsia="ＭＳ 明朝" w:hint="eastAsia"/>
          <w:color w:val="000000" w:themeColor="text1"/>
        </w:rPr>
        <w:t>する</w:t>
      </w:r>
      <w:r w:rsidR="00AD3F7F" w:rsidRPr="00617722">
        <w:rPr>
          <w:rFonts w:ascii="ＭＳ 明朝" w:eastAsia="ＭＳ 明朝" w:hint="eastAsia"/>
          <w:color w:val="000000" w:themeColor="text1"/>
        </w:rPr>
        <w:t>。</w:t>
      </w:r>
    </w:p>
    <w:p w14:paraId="72B3B790" w14:textId="77777777" w:rsidR="00AE2C02" w:rsidRPr="00B81756" w:rsidRDefault="00EA2B84">
      <w:pPr>
        <w:ind w:left="705" w:hangingChars="300" w:hanging="705"/>
        <w:rPr>
          <w:rFonts w:ascii="ＭＳ 明朝" w:eastAsia="ＭＳ 明朝"/>
          <w:color w:val="000000" w:themeColor="text1"/>
        </w:rPr>
      </w:pPr>
      <w:r w:rsidRPr="00B81756">
        <w:rPr>
          <w:rFonts w:ascii="ＭＳ 明朝" w:eastAsia="ＭＳ 明朝" w:hint="eastAsia"/>
          <w:color w:val="000000" w:themeColor="text1"/>
        </w:rPr>
        <w:t>実行委員会は、</w:t>
      </w:r>
      <w:r w:rsidR="00AE2C02" w:rsidRPr="00B81756">
        <w:rPr>
          <w:rFonts w:ascii="ＭＳ 明朝" w:eastAsia="ＭＳ 明朝" w:hint="eastAsia"/>
          <w:color w:val="000000" w:themeColor="text1"/>
        </w:rPr>
        <w:t>出店の可否を口頭又は書面にて出店申込者に連絡するものとする。</w:t>
      </w:r>
    </w:p>
    <w:p w14:paraId="73960A91" w14:textId="7FAF0BEE" w:rsidR="00AE2C02" w:rsidRPr="00B81756" w:rsidRDefault="00AE2C02">
      <w:pPr>
        <w:ind w:leftChars="200" w:left="705" w:hangingChars="100" w:hanging="235"/>
        <w:rPr>
          <w:rFonts w:ascii="ＭＳ 明朝" w:eastAsia="ＭＳ 明朝"/>
          <w:color w:val="000000" w:themeColor="text1"/>
        </w:rPr>
      </w:pPr>
      <w:r w:rsidRPr="00B81756">
        <w:rPr>
          <w:rFonts w:ascii="ＭＳ 明朝" w:eastAsia="ＭＳ 明朝" w:hint="eastAsia"/>
          <w:color w:val="000000" w:themeColor="text1"/>
        </w:rPr>
        <w:t>２　同一業種（</w:t>
      </w:r>
      <w:r w:rsidR="00F07D44" w:rsidRPr="00B81756">
        <w:rPr>
          <w:rFonts w:ascii="ＭＳ 明朝" w:eastAsia="ＭＳ 明朝" w:hint="eastAsia"/>
          <w:color w:val="000000" w:themeColor="text1"/>
        </w:rPr>
        <w:t>同一内容の物品等）の申込が多い場合には、出店内容等の調整をすること</w:t>
      </w:r>
      <w:r w:rsidRPr="00B81756">
        <w:rPr>
          <w:rFonts w:ascii="ＭＳ 明朝" w:eastAsia="ＭＳ 明朝" w:hint="eastAsia"/>
          <w:color w:val="000000" w:themeColor="text1"/>
        </w:rPr>
        <w:t>ができる。</w:t>
      </w:r>
    </w:p>
    <w:p w14:paraId="5E20553C" w14:textId="77777777"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（出店小間割）</w:t>
      </w:r>
    </w:p>
    <w:p w14:paraId="1972C2AE" w14:textId="35C88507" w:rsidR="00AE2C02" w:rsidRPr="00B81756" w:rsidRDefault="00AE2C02">
      <w:pPr>
        <w:ind w:left="705" w:hangingChars="300" w:hanging="705"/>
        <w:rPr>
          <w:rFonts w:ascii="ＭＳ 明朝" w:eastAsia="ＭＳ 明朝"/>
          <w:color w:val="000000" w:themeColor="text1"/>
        </w:rPr>
      </w:pPr>
      <w:r w:rsidRPr="00B81756">
        <w:rPr>
          <w:rFonts w:ascii="ＭＳ 明朝" w:eastAsia="ＭＳ 明朝" w:hint="eastAsia"/>
          <w:color w:val="000000" w:themeColor="text1"/>
        </w:rPr>
        <w:t xml:space="preserve">第９条　</w:t>
      </w:r>
      <w:r w:rsidR="00871E62" w:rsidRPr="00B81756">
        <w:rPr>
          <w:rFonts w:ascii="ＭＳ 明朝" w:eastAsia="ＭＳ 明朝" w:hint="eastAsia"/>
          <w:color w:val="000000" w:themeColor="text1"/>
        </w:rPr>
        <w:t>コマ</w:t>
      </w:r>
      <w:r w:rsidRPr="00B81756">
        <w:rPr>
          <w:rFonts w:ascii="ＭＳ 明朝" w:eastAsia="ＭＳ 明朝" w:hint="eastAsia"/>
          <w:color w:val="000000" w:themeColor="text1"/>
        </w:rPr>
        <w:t>割（出店</w:t>
      </w:r>
      <w:r w:rsidR="008132B9" w:rsidRPr="00B81756">
        <w:rPr>
          <w:rFonts w:ascii="ＭＳ 明朝" w:eastAsia="ＭＳ 明朝" w:hint="eastAsia"/>
          <w:color w:val="000000" w:themeColor="text1"/>
        </w:rPr>
        <w:t>場所）は、出店内容及び会場設備等を勘案して実行委員会</w:t>
      </w:r>
      <w:r w:rsidRPr="00B81756">
        <w:rPr>
          <w:rFonts w:ascii="ＭＳ 明朝" w:eastAsia="ＭＳ 明朝" w:hint="eastAsia"/>
          <w:color w:val="000000" w:themeColor="text1"/>
        </w:rPr>
        <w:t>が定める方法により決める。</w:t>
      </w:r>
    </w:p>
    <w:p w14:paraId="01F529F5" w14:textId="77777777"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(出店料)</w:t>
      </w:r>
    </w:p>
    <w:p w14:paraId="46518EC8" w14:textId="59B4900B" w:rsidR="00F972BD" w:rsidRPr="00B81756" w:rsidRDefault="008A5D2C" w:rsidP="00F972BD">
      <w:pPr>
        <w:ind w:left="705" w:hangingChars="300" w:hanging="705"/>
        <w:rPr>
          <w:rFonts w:ascii="ＭＳ 明朝" w:eastAsia="ＭＳ 明朝"/>
          <w:color w:val="000000" w:themeColor="text1"/>
        </w:rPr>
      </w:pPr>
      <w:r w:rsidRPr="00B81756">
        <w:rPr>
          <w:rFonts w:eastAsia="ＭＳ 明朝" w:hint="eastAsia"/>
          <w:color w:val="000000" w:themeColor="text1"/>
        </w:rPr>
        <w:t>第１０条　出店料は、次</w:t>
      </w:r>
      <w:r w:rsidR="00AE2C02" w:rsidRPr="00B81756">
        <w:rPr>
          <w:rFonts w:eastAsia="ＭＳ 明朝" w:hint="eastAsia"/>
          <w:color w:val="000000" w:themeColor="text1"/>
        </w:rPr>
        <w:t>のとおりとする。</w:t>
      </w:r>
      <w:r w:rsidR="00F972BD" w:rsidRPr="00B81756">
        <w:rPr>
          <w:rFonts w:eastAsia="ＭＳ 明朝" w:hint="eastAsia"/>
          <w:color w:val="000000" w:themeColor="text1"/>
        </w:rPr>
        <w:t>ただし、</w:t>
      </w:r>
      <w:r w:rsidR="00655787" w:rsidRPr="00B81756">
        <w:rPr>
          <w:rFonts w:ascii="ＭＳ 明朝" w:eastAsia="ＭＳ 明朝" w:hint="eastAsia"/>
          <w:color w:val="000000" w:themeColor="text1"/>
        </w:rPr>
        <w:t>実行委員会</w:t>
      </w:r>
      <w:r w:rsidR="00F972BD" w:rsidRPr="00B81756">
        <w:rPr>
          <w:rFonts w:ascii="ＭＳ 明朝" w:eastAsia="ＭＳ 明朝" w:hint="eastAsia"/>
          <w:color w:val="000000" w:themeColor="text1"/>
        </w:rPr>
        <w:t>が認めたときはこの限りでない。</w:t>
      </w:r>
    </w:p>
    <w:p w14:paraId="402B8B19" w14:textId="4DEF405A" w:rsidR="00BD1611" w:rsidRPr="00C31FDC" w:rsidRDefault="00BD1611" w:rsidP="00BD1611">
      <w:pPr>
        <w:pStyle w:val="a8"/>
        <w:numPr>
          <w:ilvl w:val="0"/>
          <w:numId w:val="15"/>
        </w:numPr>
        <w:ind w:leftChars="0"/>
        <w:rPr>
          <w:rFonts w:ascii="ＭＳ 明朝" w:eastAsia="ＭＳ 明朝"/>
          <w:color w:val="000000" w:themeColor="text1"/>
        </w:rPr>
      </w:pPr>
      <w:r w:rsidRPr="00802E25">
        <w:rPr>
          <w:rFonts w:ascii="ＭＳ 明朝" w:eastAsia="ＭＳ 明朝" w:hint="eastAsia"/>
          <w:color w:val="000000" w:themeColor="text1"/>
        </w:rPr>
        <w:t>展示・</w:t>
      </w:r>
      <w:r w:rsidRPr="00C31FDC">
        <w:rPr>
          <w:rFonts w:ascii="ＭＳ 明朝" w:eastAsia="ＭＳ 明朝" w:hint="eastAsia"/>
          <w:color w:val="000000" w:themeColor="text1"/>
        </w:rPr>
        <w:t>販売を目的とした出店　　１小間　１</w:t>
      </w:r>
      <w:r w:rsidR="00C31FDC" w:rsidRPr="00C31FDC">
        <w:rPr>
          <w:rFonts w:ascii="ＭＳ 明朝" w:eastAsia="ＭＳ 明朝" w:hint="eastAsia"/>
          <w:color w:val="000000" w:themeColor="text1"/>
        </w:rPr>
        <w:t>５</w:t>
      </w:r>
      <w:r w:rsidRPr="00C31FDC">
        <w:rPr>
          <w:rFonts w:ascii="ＭＳ 明朝" w:eastAsia="ＭＳ 明朝" w:hint="eastAsia"/>
          <w:color w:val="000000" w:themeColor="text1"/>
        </w:rPr>
        <w:t>，０００円</w:t>
      </w:r>
    </w:p>
    <w:p w14:paraId="4FC551FF" w14:textId="54AD118E" w:rsidR="00BD1611" w:rsidRPr="00C31FDC" w:rsidRDefault="00BD1611" w:rsidP="00BD1611">
      <w:pPr>
        <w:pStyle w:val="a8"/>
        <w:numPr>
          <w:ilvl w:val="0"/>
          <w:numId w:val="15"/>
        </w:numPr>
        <w:ind w:leftChars="0"/>
        <w:rPr>
          <w:rFonts w:ascii="ＭＳ 明朝" w:eastAsia="ＭＳ 明朝"/>
          <w:color w:val="000000" w:themeColor="text1"/>
        </w:rPr>
      </w:pPr>
      <w:r w:rsidRPr="00C31FDC">
        <w:rPr>
          <w:rFonts w:ascii="ＭＳ 明朝" w:eastAsia="ＭＳ 明朝" w:hint="eastAsia"/>
          <w:color w:val="000000" w:themeColor="text1"/>
        </w:rPr>
        <w:t>飲食提供を目的とした出店　　　１小間　１５，０００円</w:t>
      </w:r>
    </w:p>
    <w:p w14:paraId="37EA315D" w14:textId="38FDE99C" w:rsidR="00BD1611" w:rsidRPr="00C31FDC" w:rsidRDefault="00BD1611" w:rsidP="00BD1611">
      <w:pPr>
        <w:pStyle w:val="a8"/>
        <w:numPr>
          <w:ilvl w:val="0"/>
          <w:numId w:val="15"/>
        </w:numPr>
        <w:ind w:leftChars="0"/>
        <w:rPr>
          <w:rFonts w:ascii="ＭＳ 明朝" w:eastAsia="ＭＳ 明朝"/>
          <w:color w:val="000000" w:themeColor="text1"/>
        </w:rPr>
      </w:pPr>
      <w:r w:rsidRPr="00C31FDC">
        <w:rPr>
          <w:rFonts w:ascii="ＭＳ 明朝" w:eastAsia="ＭＳ 明朝" w:hint="eastAsia"/>
          <w:color w:val="000000" w:themeColor="text1"/>
        </w:rPr>
        <w:t>キッチンカー出店　　　　　　　　　　　１５，０００円</w:t>
      </w:r>
    </w:p>
    <w:p w14:paraId="1762CFFD" w14:textId="2CE0BC49" w:rsidR="00FB596E" w:rsidRPr="00C31FDC" w:rsidRDefault="00FB596E" w:rsidP="00FB596E">
      <w:pPr>
        <w:pStyle w:val="a8"/>
        <w:ind w:leftChars="0" w:left="1530"/>
        <w:rPr>
          <w:rFonts w:ascii="ＭＳ 明朝" w:eastAsia="ＭＳ 明朝"/>
          <w:color w:val="000000" w:themeColor="text1"/>
        </w:rPr>
      </w:pPr>
      <w:r w:rsidRPr="00C31FDC">
        <w:rPr>
          <w:rFonts w:ascii="ＭＳ 明朝" w:eastAsia="ＭＳ 明朝" w:hint="eastAsia"/>
          <w:color w:val="000000" w:themeColor="text1"/>
        </w:rPr>
        <w:t>上記出店料①②については、テント及び三方幕とウエイトが付与させる。</w:t>
      </w:r>
    </w:p>
    <w:p w14:paraId="623A8449" w14:textId="30BB34E3" w:rsidR="00FB596E" w:rsidRPr="00C31FDC" w:rsidRDefault="00FB596E" w:rsidP="00FB596E">
      <w:pPr>
        <w:pStyle w:val="a8"/>
        <w:ind w:leftChars="0" w:left="1530"/>
        <w:rPr>
          <w:rFonts w:ascii="ＭＳ 明朝" w:eastAsia="ＭＳ 明朝"/>
          <w:color w:val="000000" w:themeColor="text1"/>
        </w:rPr>
      </w:pPr>
      <w:r w:rsidRPr="00C31FDC">
        <w:rPr>
          <w:rFonts w:ascii="ＭＳ 明朝" w:hAnsi="ＭＳ 明朝" w:hint="eastAsia"/>
          <w:color w:val="000000" w:themeColor="text1"/>
        </w:rPr>
        <w:t>テントの大きさは、間口２間（３．６ｍ）・奥行１間半（２．７ｍ）とする。</w:t>
      </w:r>
    </w:p>
    <w:p w14:paraId="35575C38" w14:textId="71046A6B" w:rsidR="00AE2C02" w:rsidRPr="00C31FDC" w:rsidRDefault="00F972BD" w:rsidP="00F972BD">
      <w:pPr>
        <w:pStyle w:val="a3"/>
        <w:tabs>
          <w:tab w:val="clear" w:pos="4252"/>
          <w:tab w:val="clear" w:pos="8504"/>
        </w:tabs>
        <w:snapToGrid/>
        <w:ind w:leftChars="500" w:left="1175" w:firstLine="1"/>
        <w:rPr>
          <w:rFonts w:eastAsia="ＭＳ 明朝"/>
          <w:color w:val="000000" w:themeColor="text1"/>
        </w:rPr>
      </w:pPr>
      <w:r w:rsidRPr="00C31FDC">
        <w:rPr>
          <w:rFonts w:eastAsia="ＭＳ 明朝" w:hint="eastAsia"/>
          <w:color w:val="000000" w:themeColor="text1"/>
        </w:rPr>
        <w:t>また、</w:t>
      </w:r>
      <w:r w:rsidR="00AE2C02" w:rsidRPr="00C31FDC">
        <w:rPr>
          <w:rFonts w:eastAsia="ＭＳ 明朝" w:hint="eastAsia"/>
          <w:color w:val="000000" w:themeColor="text1"/>
        </w:rPr>
        <w:t>椅子・机・</w:t>
      </w:r>
      <w:r w:rsidR="003E7EEC" w:rsidRPr="00C31FDC">
        <w:rPr>
          <w:rFonts w:eastAsia="ＭＳ 明朝" w:hint="eastAsia"/>
          <w:color w:val="000000" w:themeColor="text1"/>
        </w:rPr>
        <w:t>飲食用間仕切り</w:t>
      </w:r>
      <w:r w:rsidR="00AE2C02" w:rsidRPr="00C31FDC">
        <w:rPr>
          <w:rFonts w:eastAsia="ＭＳ 明朝" w:hint="eastAsia"/>
          <w:color w:val="000000" w:themeColor="text1"/>
        </w:rPr>
        <w:t>等については、</w:t>
      </w:r>
      <w:r w:rsidR="00BD1611" w:rsidRPr="00C31FDC">
        <w:rPr>
          <w:rFonts w:eastAsia="ＭＳ 明朝" w:hint="eastAsia"/>
          <w:color w:val="000000" w:themeColor="text1"/>
        </w:rPr>
        <w:t>下記の料金を徴収する。</w:t>
      </w:r>
    </w:p>
    <w:p w14:paraId="5407FF22" w14:textId="20EA8276" w:rsidR="00BD1611" w:rsidRPr="005C505E" w:rsidRDefault="00BD1611" w:rsidP="00BD1611">
      <w:pPr>
        <w:pStyle w:val="a3"/>
        <w:tabs>
          <w:tab w:val="clear" w:pos="4252"/>
          <w:tab w:val="clear" w:pos="8504"/>
        </w:tabs>
        <w:snapToGrid/>
        <w:ind w:leftChars="500" w:left="1175" w:firstLineChars="100" w:firstLine="235"/>
        <w:rPr>
          <w:rFonts w:eastAsia="ＭＳ 明朝"/>
          <w:color w:val="000000" w:themeColor="text1"/>
        </w:rPr>
      </w:pPr>
      <w:r w:rsidRPr="005C505E">
        <w:rPr>
          <w:rFonts w:eastAsia="ＭＳ 明朝" w:hint="eastAsia"/>
          <w:color w:val="000000" w:themeColor="text1"/>
        </w:rPr>
        <w:t>机　　　　　１脚　　２，５００円</w:t>
      </w:r>
    </w:p>
    <w:p w14:paraId="613AB811" w14:textId="6F48F0EF" w:rsidR="00BD1611" w:rsidRPr="005C505E" w:rsidRDefault="00BD1611" w:rsidP="00BD1611">
      <w:pPr>
        <w:pStyle w:val="a3"/>
        <w:tabs>
          <w:tab w:val="clear" w:pos="4252"/>
          <w:tab w:val="clear" w:pos="8504"/>
        </w:tabs>
        <w:snapToGrid/>
        <w:ind w:leftChars="500" w:left="1175" w:firstLineChars="100" w:firstLine="235"/>
        <w:rPr>
          <w:rFonts w:eastAsia="ＭＳ 明朝"/>
          <w:color w:val="000000" w:themeColor="text1"/>
        </w:rPr>
      </w:pPr>
      <w:r w:rsidRPr="005C505E">
        <w:rPr>
          <w:rFonts w:eastAsia="ＭＳ 明朝" w:hint="eastAsia"/>
          <w:color w:val="000000" w:themeColor="text1"/>
        </w:rPr>
        <w:t>椅子　　　　１脚　　　　６００円</w:t>
      </w:r>
    </w:p>
    <w:p w14:paraId="65F0E543" w14:textId="163753BA" w:rsidR="00BD1611" w:rsidRPr="005C505E" w:rsidRDefault="00BD1611" w:rsidP="00BD1611">
      <w:pPr>
        <w:pStyle w:val="a3"/>
        <w:tabs>
          <w:tab w:val="clear" w:pos="4252"/>
          <w:tab w:val="clear" w:pos="8504"/>
        </w:tabs>
        <w:snapToGrid/>
        <w:ind w:leftChars="500" w:left="1175" w:firstLineChars="100" w:firstLine="235"/>
        <w:rPr>
          <w:rFonts w:eastAsia="ＭＳ 明朝"/>
          <w:color w:val="000000" w:themeColor="text1"/>
        </w:rPr>
      </w:pPr>
      <w:r w:rsidRPr="005C505E">
        <w:rPr>
          <w:rFonts w:eastAsia="ＭＳ 明朝" w:hint="eastAsia"/>
          <w:color w:val="000000" w:themeColor="text1"/>
        </w:rPr>
        <w:t>間仕切り　　　　　　２，０００円</w:t>
      </w:r>
    </w:p>
    <w:p w14:paraId="03224E01" w14:textId="69733BE6"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(出店物等の搬入・搬出)</w:t>
      </w:r>
    </w:p>
    <w:p w14:paraId="56173C33" w14:textId="77777777" w:rsidR="00AE2C02" w:rsidRPr="00B81756" w:rsidRDefault="00195383" w:rsidP="008132B9">
      <w:pPr>
        <w:pStyle w:val="a3"/>
        <w:tabs>
          <w:tab w:val="clear" w:pos="4252"/>
          <w:tab w:val="clear" w:pos="8504"/>
        </w:tabs>
        <w:snapToGrid/>
        <w:rPr>
          <w:rFonts w:ascii="ＭＳ 明朝" w:eastAsia="ＭＳ 明朝"/>
          <w:color w:val="000000" w:themeColor="text1"/>
        </w:rPr>
      </w:pPr>
      <w:r w:rsidRPr="00B81756">
        <w:rPr>
          <w:rFonts w:ascii="ＭＳ 明朝" w:eastAsia="ＭＳ 明朝" w:hint="eastAsia"/>
          <w:color w:val="000000" w:themeColor="text1"/>
        </w:rPr>
        <w:t>第１１</w:t>
      </w:r>
      <w:r w:rsidR="00AE2C02" w:rsidRPr="00B81756">
        <w:rPr>
          <w:rFonts w:ascii="ＭＳ 明朝" w:eastAsia="ＭＳ 明朝" w:hint="eastAsia"/>
          <w:color w:val="000000" w:themeColor="text1"/>
        </w:rPr>
        <w:t>条　出店物等の搬入・搬出は、実行委員会の指示に従い行うものとする。</w:t>
      </w:r>
    </w:p>
    <w:p w14:paraId="546D6771" w14:textId="77777777"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(出店物の自己管理責任)</w:t>
      </w:r>
    </w:p>
    <w:p w14:paraId="04262EA6" w14:textId="77777777" w:rsidR="00AE2C02" w:rsidRPr="00B81756" w:rsidRDefault="00AE2C02">
      <w:pPr>
        <w:pStyle w:val="a3"/>
        <w:tabs>
          <w:tab w:val="clear" w:pos="4252"/>
          <w:tab w:val="clear" w:pos="8504"/>
        </w:tabs>
        <w:snapToGrid/>
        <w:ind w:left="940" w:hangingChars="400" w:hanging="940"/>
        <w:rPr>
          <w:rFonts w:eastAsia="ＭＳ 明朝"/>
          <w:color w:val="000000" w:themeColor="text1"/>
        </w:rPr>
      </w:pPr>
      <w:r w:rsidRPr="00B81756">
        <w:rPr>
          <w:rFonts w:eastAsia="ＭＳ 明朝" w:hint="eastAsia"/>
          <w:color w:val="000000" w:themeColor="text1"/>
        </w:rPr>
        <w:t>第１２条　出店者は、自己の出店物等に関し、新選組まつり開催期間中、適正な管理を行うものとする。</w:t>
      </w:r>
    </w:p>
    <w:p w14:paraId="47D84C8D" w14:textId="77777777" w:rsidR="00AE2C02" w:rsidRPr="00B81756" w:rsidRDefault="00AE2C02">
      <w:pPr>
        <w:ind w:leftChars="400" w:left="1175" w:hangingChars="100" w:hanging="235"/>
        <w:rPr>
          <w:rFonts w:ascii="ＭＳ 明朝" w:eastAsia="ＭＳ 明朝"/>
          <w:color w:val="000000" w:themeColor="text1"/>
        </w:rPr>
      </w:pPr>
      <w:r w:rsidRPr="00B81756">
        <w:rPr>
          <w:rFonts w:ascii="ＭＳ 明朝" w:eastAsia="ＭＳ 明朝" w:hint="eastAsia"/>
          <w:color w:val="000000" w:themeColor="text1"/>
        </w:rPr>
        <w:t>２　火気の使用については、申込時に実行委員会へ届出ることとし、消火器および断熱材は出店者において準備し備え付けること。</w:t>
      </w:r>
    </w:p>
    <w:p w14:paraId="60EA8402" w14:textId="77777777"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(協議事項)</w:t>
      </w:r>
    </w:p>
    <w:p w14:paraId="1FD723A2" w14:textId="2EA37E7E"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第１</w:t>
      </w:r>
      <w:r w:rsidR="00053A1A" w:rsidRPr="00B81756">
        <w:rPr>
          <w:rFonts w:ascii="ＭＳ 明朝" w:eastAsia="ＭＳ 明朝" w:hint="eastAsia"/>
          <w:color w:val="000000" w:themeColor="text1"/>
        </w:rPr>
        <w:t>３</w:t>
      </w:r>
      <w:r w:rsidRPr="00B81756">
        <w:rPr>
          <w:rFonts w:ascii="ＭＳ 明朝" w:eastAsia="ＭＳ 明朝" w:hint="eastAsia"/>
          <w:color w:val="000000" w:themeColor="text1"/>
        </w:rPr>
        <w:t>条　この要領に定めのない事項については、関係者で協議</w:t>
      </w:r>
      <w:r w:rsidR="00655787" w:rsidRPr="00B81756">
        <w:rPr>
          <w:rFonts w:ascii="ＭＳ 明朝" w:eastAsia="ＭＳ 明朝" w:hint="eastAsia"/>
          <w:color w:val="000000" w:themeColor="text1"/>
        </w:rPr>
        <w:t>し実行委員会</w:t>
      </w:r>
      <w:r w:rsidRPr="00B81756">
        <w:rPr>
          <w:rFonts w:ascii="ＭＳ 明朝" w:eastAsia="ＭＳ 明朝" w:hint="eastAsia"/>
          <w:color w:val="000000" w:themeColor="text1"/>
        </w:rPr>
        <w:t>がこれを定める。</w:t>
      </w:r>
    </w:p>
    <w:p w14:paraId="1B7ECEB4" w14:textId="77777777" w:rsidR="00AE2C02" w:rsidRPr="00B81756" w:rsidRDefault="00AE2C02">
      <w:pPr>
        <w:rPr>
          <w:rFonts w:ascii="ＭＳ 明朝" w:eastAsia="ＭＳ 明朝"/>
          <w:color w:val="000000" w:themeColor="text1"/>
        </w:rPr>
      </w:pPr>
    </w:p>
    <w:p w14:paraId="6ACC827D" w14:textId="77777777" w:rsidR="00AD3F7F" w:rsidRPr="00B81756" w:rsidRDefault="00AD3F7F">
      <w:pPr>
        <w:rPr>
          <w:rFonts w:ascii="ＭＳ 明朝" w:eastAsia="ＭＳ 明朝"/>
          <w:color w:val="000000" w:themeColor="text1"/>
        </w:rPr>
      </w:pPr>
    </w:p>
    <w:p w14:paraId="42B6F0F8" w14:textId="77777777"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(付　則)</w:t>
      </w:r>
    </w:p>
    <w:p w14:paraId="7F4721CC" w14:textId="77777777" w:rsidR="00AE2C02" w:rsidRPr="00B81756" w:rsidRDefault="00AE2C02">
      <w:pPr>
        <w:rPr>
          <w:rFonts w:ascii="ＭＳ 明朝" w:eastAsia="ＭＳ 明朝"/>
          <w:color w:val="000000" w:themeColor="text1"/>
        </w:rPr>
      </w:pPr>
      <w:r w:rsidRPr="00B81756">
        <w:rPr>
          <w:rFonts w:ascii="ＭＳ 明朝" w:eastAsia="ＭＳ 明朝" w:hint="eastAsia"/>
          <w:color w:val="000000" w:themeColor="text1"/>
        </w:rPr>
        <w:t>この要領は、</w:t>
      </w:r>
      <w:r w:rsidR="0082676D" w:rsidRPr="00B81756">
        <w:rPr>
          <w:rFonts w:ascii="ＭＳ 明朝" w:eastAsia="ＭＳ 明朝" w:hint="eastAsia"/>
          <w:color w:val="000000" w:themeColor="text1"/>
        </w:rPr>
        <w:t>平成</w:t>
      </w:r>
      <w:r w:rsidR="00FD29D3" w:rsidRPr="00B81756">
        <w:rPr>
          <w:rFonts w:ascii="ＭＳ 明朝" w:eastAsia="ＭＳ 明朝" w:hint="eastAsia"/>
          <w:color w:val="000000" w:themeColor="text1"/>
        </w:rPr>
        <w:t>３</w:t>
      </w:r>
      <w:r w:rsidR="005D75BB" w:rsidRPr="00B81756">
        <w:rPr>
          <w:rFonts w:ascii="ＭＳ 明朝" w:eastAsia="ＭＳ 明朝" w:hint="eastAsia"/>
          <w:color w:val="000000" w:themeColor="text1"/>
        </w:rPr>
        <w:t>１</w:t>
      </w:r>
      <w:r w:rsidR="0082676D" w:rsidRPr="00B81756">
        <w:rPr>
          <w:rFonts w:ascii="ＭＳ 明朝" w:eastAsia="ＭＳ 明朝" w:hint="eastAsia"/>
          <w:color w:val="000000" w:themeColor="text1"/>
        </w:rPr>
        <w:t>年</w:t>
      </w:r>
      <w:r w:rsidR="00B15A1C" w:rsidRPr="00B81756">
        <w:rPr>
          <w:rFonts w:ascii="ＭＳ 明朝" w:eastAsia="ＭＳ 明朝" w:hint="eastAsia"/>
          <w:color w:val="000000" w:themeColor="text1"/>
        </w:rPr>
        <w:t xml:space="preserve">　３</w:t>
      </w:r>
      <w:r w:rsidRPr="00B81756">
        <w:rPr>
          <w:rFonts w:ascii="ＭＳ 明朝" w:eastAsia="ＭＳ 明朝" w:hint="eastAsia"/>
          <w:color w:val="000000" w:themeColor="text1"/>
        </w:rPr>
        <w:t>月</w:t>
      </w:r>
      <w:r w:rsidR="003C37A5" w:rsidRPr="00B81756">
        <w:rPr>
          <w:rFonts w:ascii="ＭＳ 明朝" w:eastAsia="ＭＳ 明朝" w:hint="eastAsia"/>
          <w:color w:val="000000" w:themeColor="text1"/>
        </w:rPr>
        <w:t xml:space="preserve">　</w:t>
      </w:r>
      <w:r w:rsidR="00F77B32" w:rsidRPr="00B81756">
        <w:rPr>
          <w:rFonts w:ascii="ＭＳ 明朝" w:eastAsia="ＭＳ 明朝" w:hint="eastAsia"/>
          <w:color w:val="000000" w:themeColor="text1"/>
        </w:rPr>
        <w:t>１</w:t>
      </w:r>
      <w:r w:rsidRPr="00B81756">
        <w:rPr>
          <w:rFonts w:ascii="ＭＳ 明朝" w:eastAsia="ＭＳ 明朝" w:hint="eastAsia"/>
          <w:color w:val="000000" w:themeColor="text1"/>
        </w:rPr>
        <w:t>日から施行する。</w:t>
      </w:r>
    </w:p>
    <w:p w14:paraId="0F151171" w14:textId="1057BCD9" w:rsidR="007F6DC2" w:rsidRPr="00B81756" w:rsidRDefault="007F6DC2">
      <w:pPr>
        <w:rPr>
          <w:rFonts w:ascii="ＭＳ 明朝" w:eastAsia="ＭＳ 明朝"/>
          <w:color w:val="000000" w:themeColor="text1"/>
        </w:rPr>
      </w:pPr>
      <w:r w:rsidRPr="00B81756">
        <w:rPr>
          <w:rFonts w:ascii="ＭＳ 明朝" w:eastAsia="ＭＳ 明朝" w:hint="eastAsia"/>
          <w:color w:val="000000" w:themeColor="text1"/>
        </w:rPr>
        <w:t>この要領は、令和　６年　１月２２日から施行する。</w:t>
      </w:r>
    </w:p>
    <w:p w14:paraId="579F0FC0" w14:textId="1B1AF53A" w:rsidR="00BD07B0" w:rsidRPr="00BD07B0" w:rsidRDefault="00BD1611">
      <w:pPr>
        <w:rPr>
          <w:rFonts w:ascii="ＭＳ 明朝" w:eastAsia="ＭＳ 明朝"/>
          <w:color w:val="000000" w:themeColor="text1"/>
        </w:rPr>
      </w:pPr>
      <w:r w:rsidRPr="00B81756">
        <w:rPr>
          <w:rFonts w:ascii="ＭＳ 明朝" w:eastAsia="ＭＳ 明朝" w:hint="eastAsia"/>
          <w:color w:val="000000" w:themeColor="text1"/>
        </w:rPr>
        <w:t>この要領は、令和　７年　１月１６日から施行する。</w:t>
      </w:r>
    </w:p>
    <w:sectPr w:rsidR="00BD07B0" w:rsidRPr="00BD07B0" w:rsidSect="00EB693D">
      <w:footerReference w:type="even" r:id="rId8"/>
      <w:footerReference w:type="default" r:id="rId9"/>
      <w:pgSz w:w="11906" w:h="16838" w:code="9"/>
      <w:pgMar w:top="1134" w:right="1134" w:bottom="1134" w:left="1134" w:header="720" w:footer="720" w:gutter="0"/>
      <w:cols w:space="425"/>
      <w:noEndnote/>
      <w:docGrid w:type="linesAndChars" w:linePitch="383"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1E42" w14:textId="77777777" w:rsidR="00DD55F7" w:rsidRDefault="00DD55F7">
      <w:r>
        <w:separator/>
      </w:r>
    </w:p>
  </w:endnote>
  <w:endnote w:type="continuationSeparator" w:id="0">
    <w:p w14:paraId="16F9E395" w14:textId="77777777" w:rsidR="00DD55F7" w:rsidRDefault="00DD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ＦＡ 丸ゴシックＭ">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8DBC" w14:textId="77777777" w:rsidR="00EA2B84" w:rsidRDefault="00A17C6B">
    <w:pPr>
      <w:pStyle w:val="a3"/>
      <w:framePr w:wrap="around" w:vAnchor="text" w:hAnchor="margin" w:xAlign="center" w:y="1"/>
      <w:rPr>
        <w:rStyle w:val="a4"/>
      </w:rPr>
    </w:pPr>
    <w:r>
      <w:rPr>
        <w:rStyle w:val="a4"/>
      </w:rPr>
      <w:fldChar w:fldCharType="begin"/>
    </w:r>
    <w:r w:rsidR="00EA2B84">
      <w:rPr>
        <w:rStyle w:val="a4"/>
      </w:rPr>
      <w:instrText xml:space="preserve">PAGE  </w:instrText>
    </w:r>
    <w:r>
      <w:rPr>
        <w:rStyle w:val="a4"/>
      </w:rPr>
      <w:fldChar w:fldCharType="end"/>
    </w:r>
  </w:p>
  <w:p w14:paraId="61011267" w14:textId="77777777" w:rsidR="00EA2B84" w:rsidRDefault="00EA2B8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05A2" w14:textId="77777777" w:rsidR="00EA2B84" w:rsidRDefault="00A17C6B">
    <w:pPr>
      <w:pStyle w:val="a3"/>
      <w:framePr w:wrap="around" w:vAnchor="text" w:hAnchor="margin" w:xAlign="center" w:y="1"/>
      <w:rPr>
        <w:rStyle w:val="a4"/>
      </w:rPr>
    </w:pPr>
    <w:r>
      <w:rPr>
        <w:rStyle w:val="a4"/>
      </w:rPr>
      <w:fldChar w:fldCharType="begin"/>
    </w:r>
    <w:r w:rsidR="00EA2B84">
      <w:rPr>
        <w:rStyle w:val="a4"/>
      </w:rPr>
      <w:instrText xml:space="preserve">PAGE  </w:instrText>
    </w:r>
    <w:r>
      <w:rPr>
        <w:rStyle w:val="a4"/>
      </w:rPr>
      <w:fldChar w:fldCharType="separate"/>
    </w:r>
    <w:r w:rsidR="005D75BB">
      <w:rPr>
        <w:rStyle w:val="a4"/>
        <w:noProof/>
      </w:rPr>
      <w:t>1</w:t>
    </w:r>
    <w:r>
      <w:rPr>
        <w:rStyle w:val="a4"/>
      </w:rPr>
      <w:fldChar w:fldCharType="end"/>
    </w:r>
  </w:p>
  <w:p w14:paraId="3168C63C" w14:textId="77777777" w:rsidR="00EA2B84" w:rsidRDefault="00EA2B8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6EC3" w14:textId="77777777" w:rsidR="00DD55F7" w:rsidRDefault="00DD55F7">
      <w:r>
        <w:separator/>
      </w:r>
    </w:p>
  </w:footnote>
  <w:footnote w:type="continuationSeparator" w:id="0">
    <w:p w14:paraId="39491CA9" w14:textId="77777777" w:rsidR="00DD55F7" w:rsidRDefault="00DD5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1C43"/>
    <w:multiLevelType w:val="singleLevel"/>
    <w:tmpl w:val="06C62178"/>
    <w:lvl w:ilvl="0">
      <w:start w:val="1"/>
      <w:numFmt w:val="decimalFullWidth"/>
      <w:lvlText w:val="第%1条"/>
      <w:lvlJc w:val="left"/>
      <w:pPr>
        <w:tabs>
          <w:tab w:val="num" w:pos="870"/>
        </w:tabs>
        <w:ind w:left="870" w:hanging="870"/>
      </w:pPr>
      <w:rPr>
        <w:rFonts w:hint="eastAsia"/>
      </w:rPr>
    </w:lvl>
  </w:abstractNum>
  <w:abstractNum w:abstractNumId="1" w15:restartNumberingAfterBreak="0">
    <w:nsid w:val="14C3224F"/>
    <w:multiLevelType w:val="singleLevel"/>
    <w:tmpl w:val="D2965EA4"/>
    <w:lvl w:ilvl="0">
      <w:start w:val="12"/>
      <w:numFmt w:val="decimalFullWidth"/>
      <w:lvlText w:val="第%1条"/>
      <w:lvlJc w:val="left"/>
      <w:pPr>
        <w:tabs>
          <w:tab w:val="num" w:pos="1185"/>
        </w:tabs>
        <w:ind w:left="1185" w:hanging="1185"/>
      </w:pPr>
      <w:rPr>
        <w:rFonts w:hint="eastAsia"/>
      </w:rPr>
    </w:lvl>
  </w:abstractNum>
  <w:abstractNum w:abstractNumId="2" w15:restartNumberingAfterBreak="0">
    <w:nsid w:val="192028A5"/>
    <w:multiLevelType w:val="singleLevel"/>
    <w:tmpl w:val="06C62178"/>
    <w:lvl w:ilvl="0">
      <w:start w:val="1"/>
      <w:numFmt w:val="decimalFullWidth"/>
      <w:lvlText w:val="第%1条"/>
      <w:lvlJc w:val="left"/>
      <w:pPr>
        <w:tabs>
          <w:tab w:val="num" w:pos="870"/>
        </w:tabs>
        <w:ind w:left="870" w:hanging="870"/>
      </w:pPr>
      <w:rPr>
        <w:rFonts w:hint="eastAsia"/>
      </w:rPr>
    </w:lvl>
  </w:abstractNum>
  <w:abstractNum w:abstractNumId="3" w15:restartNumberingAfterBreak="0">
    <w:nsid w:val="19E47960"/>
    <w:multiLevelType w:val="singleLevel"/>
    <w:tmpl w:val="641856CC"/>
    <w:lvl w:ilvl="0">
      <w:start w:val="11"/>
      <w:numFmt w:val="decimalFullWidth"/>
      <w:lvlText w:val="%1"/>
      <w:lvlJc w:val="left"/>
      <w:pPr>
        <w:tabs>
          <w:tab w:val="num" w:pos="360"/>
        </w:tabs>
        <w:ind w:left="360" w:hanging="360"/>
      </w:pPr>
      <w:rPr>
        <w:rFonts w:hint="eastAsia"/>
      </w:rPr>
    </w:lvl>
  </w:abstractNum>
  <w:abstractNum w:abstractNumId="4" w15:restartNumberingAfterBreak="0">
    <w:nsid w:val="2ABE6C28"/>
    <w:multiLevelType w:val="singleLevel"/>
    <w:tmpl w:val="269A543A"/>
    <w:lvl w:ilvl="0">
      <w:start w:val="4"/>
      <w:numFmt w:val="decimalFullWidth"/>
      <w:lvlText w:val="第%1条"/>
      <w:lvlJc w:val="left"/>
      <w:pPr>
        <w:tabs>
          <w:tab w:val="num" w:pos="945"/>
        </w:tabs>
        <w:ind w:left="945" w:hanging="945"/>
      </w:pPr>
      <w:rPr>
        <w:rFonts w:hint="eastAsia"/>
      </w:rPr>
    </w:lvl>
  </w:abstractNum>
  <w:abstractNum w:abstractNumId="5" w15:restartNumberingAfterBreak="0">
    <w:nsid w:val="387117AD"/>
    <w:multiLevelType w:val="singleLevel"/>
    <w:tmpl w:val="06C62178"/>
    <w:lvl w:ilvl="0">
      <w:start w:val="1"/>
      <w:numFmt w:val="decimalFullWidth"/>
      <w:lvlText w:val="第%1条"/>
      <w:lvlJc w:val="left"/>
      <w:pPr>
        <w:tabs>
          <w:tab w:val="num" w:pos="870"/>
        </w:tabs>
        <w:ind w:left="870" w:hanging="870"/>
      </w:pPr>
      <w:rPr>
        <w:rFonts w:hint="eastAsia"/>
      </w:rPr>
    </w:lvl>
  </w:abstractNum>
  <w:abstractNum w:abstractNumId="6" w15:restartNumberingAfterBreak="0">
    <w:nsid w:val="3F2535A2"/>
    <w:multiLevelType w:val="singleLevel"/>
    <w:tmpl w:val="06C62178"/>
    <w:lvl w:ilvl="0">
      <w:start w:val="7"/>
      <w:numFmt w:val="decimalFullWidth"/>
      <w:lvlText w:val="第%1条"/>
      <w:lvlJc w:val="left"/>
      <w:pPr>
        <w:tabs>
          <w:tab w:val="num" w:pos="870"/>
        </w:tabs>
        <w:ind w:left="870" w:hanging="870"/>
      </w:pPr>
      <w:rPr>
        <w:rFonts w:hint="eastAsia"/>
      </w:rPr>
    </w:lvl>
  </w:abstractNum>
  <w:abstractNum w:abstractNumId="7" w15:restartNumberingAfterBreak="0">
    <w:nsid w:val="40832486"/>
    <w:multiLevelType w:val="singleLevel"/>
    <w:tmpl w:val="ABAEAC44"/>
    <w:lvl w:ilvl="0">
      <w:start w:val="1"/>
      <w:numFmt w:val="decimalFullWidth"/>
      <w:lvlText w:val="第%1条"/>
      <w:lvlJc w:val="left"/>
      <w:pPr>
        <w:tabs>
          <w:tab w:val="num" w:pos="945"/>
        </w:tabs>
        <w:ind w:left="945" w:hanging="945"/>
      </w:pPr>
      <w:rPr>
        <w:rFonts w:hint="eastAsia"/>
      </w:rPr>
    </w:lvl>
  </w:abstractNum>
  <w:abstractNum w:abstractNumId="8" w15:restartNumberingAfterBreak="0">
    <w:nsid w:val="423F338C"/>
    <w:multiLevelType w:val="singleLevel"/>
    <w:tmpl w:val="06C62178"/>
    <w:lvl w:ilvl="0">
      <w:start w:val="5"/>
      <w:numFmt w:val="decimalFullWidth"/>
      <w:lvlText w:val="第%1条"/>
      <w:lvlJc w:val="left"/>
      <w:pPr>
        <w:tabs>
          <w:tab w:val="num" w:pos="870"/>
        </w:tabs>
        <w:ind w:left="870" w:hanging="870"/>
      </w:pPr>
      <w:rPr>
        <w:rFonts w:hint="eastAsia"/>
      </w:rPr>
    </w:lvl>
  </w:abstractNum>
  <w:abstractNum w:abstractNumId="9" w15:restartNumberingAfterBreak="0">
    <w:nsid w:val="46310C9A"/>
    <w:multiLevelType w:val="singleLevel"/>
    <w:tmpl w:val="06C62178"/>
    <w:lvl w:ilvl="0">
      <w:start w:val="1"/>
      <w:numFmt w:val="decimalFullWidth"/>
      <w:lvlText w:val="第%1条"/>
      <w:lvlJc w:val="left"/>
      <w:pPr>
        <w:tabs>
          <w:tab w:val="num" w:pos="870"/>
        </w:tabs>
        <w:ind w:left="870" w:hanging="870"/>
      </w:pPr>
      <w:rPr>
        <w:rFonts w:hint="eastAsia"/>
      </w:rPr>
    </w:lvl>
  </w:abstractNum>
  <w:abstractNum w:abstractNumId="10" w15:restartNumberingAfterBreak="0">
    <w:nsid w:val="47F30BC4"/>
    <w:multiLevelType w:val="hybridMultilevel"/>
    <w:tmpl w:val="195EAF50"/>
    <w:lvl w:ilvl="0" w:tplc="566A9588">
      <w:start w:val="1"/>
      <w:numFmt w:val="decimalEnclosedCircle"/>
      <w:lvlText w:val="%1"/>
      <w:lvlJc w:val="left"/>
      <w:pPr>
        <w:ind w:left="1530" w:hanging="360"/>
      </w:pPr>
      <w:rPr>
        <w:rFonts w:hint="default"/>
      </w:rPr>
    </w:lvl>
    <w:lvl w:ilvl="1" w:tplc="04090017" w:tentative="1">
      <w:start w:val="1"/>
      <w:numFmt w:val="aiueoFullWidth"/>
      <w:lvlText w:val="(%2)"/>
      <w:lvlJc w:val="left"/>
      <w:pPr>
        <w:ind w:left="2050" w:hanging="440"/>
      </w:pPr>
    </w:lvl>
    <w:lvl w:ilvl="2" w:tplc="04090011" w:tentative="1">
      <w:start w:val="1"/>
      <w:numFmt w:val="decimalEnclosedCircle"/>
      <w:lvlText w:val="%3"/>
      <w:lvlJc w:val="left"/>
      <w:pPr>
        <w:ind w:left="2490" w:hanging="440"/>
      </w:pPr>
    </w:lvl>
    <w:lvl w:ilvl="3" w:tplc="0409000F" w:tentative="1">
      <w:start w:val="1"/>
      <w:numFmt w:val="decimal"/>
      <w:lvlText w:val="%4."/>
      <w:lvlJc w:val="left"/>
      <w:pPr>
        <w:ind w:left="2930" w:hanging="440"/>
      </w:pPr>
    </w:lvl>
    <w:lvl w:ilvl="4" w:tplc="04090017" w:tentative="1">
      <w:start w:val="1"/>
      <w:numFmt w:val="aiueoFullWidth"/>
      <w:lvlText w:val="(%5)"/>
      <w:lvlJc w:val="left"/>
      <w:pPr>
        <w:ind w:left="3370" w:hanging="440"/>
      </w:pPr>
    </w:lvl>
    <w:lvl w:ilvl="5" w:tplc="04090011" w:tentative="1">
      <w:start w:val="1"/>
      <w:numFmt w:val="decimalEnclosedCircle"/>
      <w:lvlText w:val="%6"/>
      <w:lvlJc w:val="left"/>
      <w:pPr>
        <w:ind w:left="3810" w:hanging="440"/>
      </w:pPr>
    </w:lvl>
    <w:lvl w:ilvl="6" w:tplc="0409000F" w:tentative="1">
      <w:start w:val="1"/>
      <w:numFmt w:val="decimal"/>
      <w:lvlText w:val="%7."/>
      <w:lvlJc w:val="left"/>
      <w:pPr>
        <w:ind w:left="4250" w:hanging="440"/>
      </w:pPr>
    </w:lvl>
    <w:lvl w:ilvl="7" w:tplc="04090017" w:tentative="1">
      <w:start w:val="1"/>
      <w:numFmt w:val="aiueoFullWidth"/>
      <w:lvlText w:val="(%8)"/>
      <w:lvlJc w:val="left"/>
      <w:pPr>
        <w:ind w:left="4690" w:hanging="440"/>
      </w:pPr>
    </w:lvl>
    <w:lvl w:ilvl="8" w:tplc="04090011" w:tentative="1">
      <w:start w:val="1"/>
      <w:numFmt w:val="decimalEnclosedCircle"/>
      <w:lvlText w:val="%9"/>
      <w:lvlJc w:val="left"/>
      <w:pPr>
        <w:ind w:left="5130" w:hanging="440"/>
      </w:pPr>
    </w:lvl>
  </w:abstractNum>
  <w:abstractNum w:abstractNumId="11" w15:restartNumberingAfterBreak="0">
    <w:nsid w:val="59A43BFB"/>
    <w:multiLevelType w:val="singleLevel"/>
    <w:tmpl w:val="06C62178"/>
    <w:lvl w:ilvl="0">
      <w:start w:val="9"/>
      <w:numFmt w:val="decimalFullWidth"/>
      <w:lvlText w:val="第%1条"/>
      <w:lvlJc w:val="left"/>
      <w:pPr>
        <w:tabs>
          <w:tab w:val="num" w:pos="870"/>
        </w:tabs>
        <w:ind w:left="870" w:hanging="870"/>
      </w:pPr>
      <w:rPr>
        <w:rFonts w:hint="eastAsia"/>
      </w:rPr>
    </w:lvl>
  </w:abstractNum>
  <w:abstractNum w:abstractNumId="12" w15:restartNumberingAfterBreak="0">
    <w:nsid w:val="62075F2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6A285585"/>
    <w:multiLevelType w:val="singleLevel"/>
    <w:tmpl w:val="06C62178"/>
    <w:lvl w:ilvl="0">
      <w:start w:val="5"/>
      <w:numFmt w:val="decimalFullWidth"/>
      <w:lvlText w:val="第%1条"/>
      <w:lvlJc w:val="left"/>
      <w:pPr>
        <w:tabs>
          <w:tab w:val="num" w:pos="870"/>
        </w:tabs>
        <w:ind w:left="870" w:hanging="870"/>
      </w:pPr>
      <w:rPr>
        <w:rFonts w:hint="eastAsia"/>
      </w:rPr>
    </w:lvl>
  </w:abstractNum>
  <w:abstractNum w:abstractNumId="14" w15:restartNumberingAfterBreak="0">
    <w:nsid w:val="774C6853"/>
    <w:multiLevelType w:val="hybridMultilevel"/>
    <w:tmpl w:val="E9FC24F2"/>
    <w:lvl w:ilvl="0" w:tplc="23303A4C">
      <w:start w:val="1"/>
      <w:numFmt w:val="decimalEnclosedCircle"/>
      <w:lvlText w:val="%1"/>
      <w:lvlJc w:val="left"/>
      <w:pPr>
        <w:ind w:left="1300" w:hanging="360"/>
      </w:pPr>
      <w:rPr>
        <w:rFonts w:hint="default"/>
      </w:rPr>
    </w:lvl>
    <w:lvl w:ilvl="1" w:tplc="04090017" w:tentative="1">
      <w:start w:val="1"/>
      <w:numFmt w:val="aiueoFullWidth"/>
      <w:lvlText w:val="(%2)"/>
      <w:lvlJc w:val="left"/>
      <w:pPr>
        <w:ind w:left="1820" w:hanging="440"/>
      </w:pPr>
    </w:lvl>
    <w:lvl w:ilvl="2" w:tplc="04090011" w:tentative="1">
      <w:start w:val="1"/>
      <w:numFmt w:val="decimalEnclosedCircle"/>
      <w:lvlText w:val="%3"/>
      <w:lvlJc w:val="left"/>
      <w:pPr>
        <w:ind w:left="2260" w:hanging="440"/>
      </w:pPr>
    </w:lvl>
    <w:lvl w:ilvl="3" w:tplc="0409000F" w:tentative="1">
      <w:start w:val="1"/>
      <w:numFmt w:val="decimal"/>
      <w:lvlText w:val="%4."/>
      <w:lvlJc w:val="left"/>
      <w:pPr>
        <w:ind w:left="2700" w:hanging="440"/>
      </w:pPr>
    </w:lvl>
    <w:lvl w:ilvl="4" w:tplc="04090017" w:tentative="1">
      <w:start w:val="1"/>
      <w:numFmt w:val="aiueoFullWidth"/>
      <w:lvlText w:val="(%5)"/>
      <w:lvlJc w:val="left"/>
      <w:pPr>
        <w:ind w:left="3140" w:hanging="440"/>
      </w:pPr>
    </w:lvl>
    <w:lvl w:ilvl="5" w:tplc="04090011" w:tentative="1">
      <w:start w:val="1"/>
      <w:numFmt w:val="decimalEnclosedCircle"/>
      <w:lvlText w:val="%6"/>
      <w:lvlJc w:val="left"/>
      <w:pPr>
        <w:ind w:left="3580" w:hanging="440"/>
      </w:pPr>
    </w:lvl>
    <w:lvl w:ilvl="6" w:tplc="0409000F" w:tentative="1">
      <w:start w:val="1"/>
      <w:numFmt w:val="decimal"/>
      <w:lvlText w:val="%7."/>
      <w:lvlJc w:val="left"/>
      <w:pPr>
        <w:ind w:left="4020" w:hanging="440"/>
      </w:pPr>
    </w:lvl>
    <w:lvl w:ilvl="7" w:tplc="04090017" w:tentative="1">
      <w:start w:val="1"/>
      <w:numFmt w:val="aiueoFullWidth"/>
      <w:lvlText w:val="(%8)"/>
      <w:lvlJc w:val="left"/>
      <w:pPr>
        <w:ind w:left="4460" w:hanging="440"/>
      </w:pPr>
    </w:lvl>
    <w:lvl w:ilvl="8" w:tplc="04090011" w:tentative="1">
      <w:start w:val="1"/>
      <w:numFmt w:val="decimalEnclosedCircle"/>
      <w:lvlText w:val="%9"/>
      <w:lvlJc w:val="left"/>
      <w:pPr>
        <w:ind w:left="4900" w:hanging="440"/>
      </w:pPr>
    </w:lvl>
  </w:abstractNum>
  <w:num w:numId="1" w16cid:durableId="1241332238">
    <w:abstractNumId w:val="2"/>
  </w:num>
  <w:num w:numId="2" w16cid:durableId="1153764413">
    <w:abstractNumId w:val="6"/>
  </w:num>
  <w:num w:numId="3" w16cid:durableId="119809326">
    <w:abstractNumId w:val="5"/>
  </w:num>
  <w:num w:numId="4" w16cid:durableId="58984912">
    <w:abstractNumId w:val="13"/>
  </w:num>
  <w:num w:numId="5" w16cid:durableId="1694189380">
    <w:abstractNumId w:val="0"/>
  </w:num>
  <w:num w:numId="6" w16cid:durableId="1259213809">
    <w:abstractNumId w:val="11"/>
  </w:num>
  <w:num w:numId="7" w16cid:durableId="820849789">
    <w:abstractNumId w:val="8"/>
  </w:num>
  <w:num w:numId="8" w16cid:durableId="1066879258">
    <w:abstractNumId w:val="7"/>
  </w:num>
  <w:num w:numId="9" w16cid:durableId="1208830846">
    <w:abstractNumId w:val="4"/>
  </w:num>
  <w:num w:numId="10" w16cid:durableId="1643995433">
    <w:abstractNumId w:val="12"/>
  </w:num>
  <w:num w:numId="11" w16cid:durableId="798228746">
    <w:abstractNumId w:val="9"/>
  </w:num>
  <w:num w:numId="12" w16cid:durableId="436099931">
    <w:abstractNumId w:val="3"/>
  </w:num>
  <w:num w:numId="13" w16cid:durableId="2005083878">
    <w:abstractNumId w:val="1"/>
  </w:num>
  <w:num w:numId="14" w16cid:durableId="448163370">
    <w:abstractNumId w:val="14"/>
  </w:num>
  <w:num w:numId="15" w16cid:durableId="308242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6E"/>
    <w:rsid w:val="00002A23"/>
    <w:rsid w:val="000048B7"/>
    <w:rsid w:val="0002365B"/>
    <w:rsid w:val="000255B6"/>
    <w:rsid w:val="0004787E"/>
    <w:rsid w:val="00052D80"/>
    <w:rsid w:val="00053A1A"/>
    <w:rsid w:val="000804A7"/>
    <w:rsid w:val="00090160"/>
    <w:rsid w:val="000C4D37"/>
    <w:rsid w:val="00134B53"/>
    <w:rsid w:val="00195383"/>
    <w:rsid w:val="001A02DD"/>
    <w:rsid w:val="001A3CD9"/>
    <w:rsid w:val="001C79C7"/>
    <w:rsid w:val="001F2256"/>
    <w:rsid w:val="001F677C"/>
    <w:rsid w:val="00210FFE"/>
    <w:rsid w:val="002444E4"/>
    <w:rsid w:val="00246150"/>
    <w:rsid w:val="0026498A"/>
    <w:rsid w:val="002F2E11"/>
    <w:rsid w:val="003122DB"/>
    <w:rsid w:val="00327009"/>
    <w:rsid w:val="00343626"/>
    <w:rsid w:val="003A75BB"/>
    <w:rsid w:val="003C37A5"/>
    <w:rsid w:val="003C4A05"/>
    <w:rsid w:val="003D3EC0"/>
    <w:rsid w:val="003E7EEC"/>
    <w:rsid w:val="0044029F"/>
    <w:rsid w:val="00476683"/>
    <w:rsid w:val="00477A47"/>
    <w:rsid w:val="0049739C"/>
    <w:rsid w:val="004A3300"/>
    <w:rsid w:val="004B0C77"/>
    <w:rsid w:val="004B4F41"/>
    <w:rsid w:val="00503E36"/>
    <w:rsid w:val="005040B3"/>
    <w:rsid w:val="00535910"/>
    <w:rsid w:val="0057767F"/>
    <w:rsid w:val="005C505E"/>
    <w:rsid w:val="005D75BB"/>
    <w:rsid w:val="00610790"/>
    <w:rsid w:val="00617722"/>
    <w:rsid w:val="0062476C"/>
    <w:rsid w:val="006544A4"/>
    <w:rsid w:val="00655787"/>
    <w:rsid w:val="0067754E"/>
    <w:rsid w:val="00681805"/>
    <w:rsid w:val="0069126E"/>
    <w:rsid w:val="0072618F"/>
    <w:rsid w:val="0072676E"/>
    <w:rsid w:val="0077036C"/>
    <w:rsid w:val="007A087A"/>
    <w:rsid w:val="007A176E"/>
    <w:rsid w:val="007B33D7"/>
    <w:rsid w:val="007C2FB6"/>
    <w:rsid w:val="007D7C02"/>
    <w:rsid w:val="007F6DC2"/>
    <w:rsid w:val="00802E25"/>
    <w:rsid w:val="00810744"/>
    <w:rsid w:val="008132B9"/>
    <w:rsid w:val="0082676D"/>
    <w:rsid w:val="008441AF"/>
    <w:rsid w:val="00847283"/>
    <w:rsid w:val="00851F4C"/>
    <w:rsid w:val="00862096"/>
    <w:rsid w:val="00864171"/>
    <w:rsid w:val="00871E62"/>
    <w:rsid w:val="00885B16"/>
    <w:rsid w:val="008A5D2C"/>
    <w:rsid w:val="008C0DD3"/>
    <w:rsid w:val="008D7A17"/>
    <w:rsid w:val="008E6876"/>
    <w:rsid w:val="00910FE3"/>
    <w:rsid w:val="00916072"/>
    <w:rsid w:val="00956652"/>
    <w:rsid w:val="00972ECA"/>
    <w:rsid w:val="009E38CC"/>
    <w:rsid w:val="00A06939"/>
    <w:rsid w:val="00A17C6B"/>
    <w:rsid w:val="00A40133"/>
    <w:rsid w:val="00A710B9"/>
    <w:rsid w:val="00A75924"/>
    <w:rsid w:val="00A76020"/>
    <w:rsid w:val="00AB5617"/>
    <w:rsid w:val="00AD3F7F"/>
    <w:rsid w:val="00AE2C02"/>
    <w:rsid w:val="00B01309"/>
    <w:rsid w:val="00B01E1F"/>
    <w:rsid w:val="00B15A1C"/>
    <w:rsid w:val="00B43F5D"/>
    <w:rsid w:val="00B81756"/>
    <w:rsid w:val="00BB64C5"/>
    <w:rsid w:val="00BD07B0"/>
    <w:rsid w:val="00BD1611"/>
    <w:rsid w:val="00C16787"/>
    <w:rsid w:val="00C31FDC"/>
    <w:rsid w:val="00C516B7"/>
    <w:rsid w:val="00C92B57"/>
    <w:rsid w:val="00CF439B"/>
    <w:rsid w:val="00CF6C83"/>
    <w:rsid w:val="00D70F6E"/>
    <w:rsid w:val="00D9352F"/>
    <w:rsid w:val="00D95FE6"/>
    <w:rsid w:val="00DB0839"/>
    <w:rsid w:val="00DB4B89"/>
    <w:rsid w:val="00DD55F7"/>
    <w:rsid w:val="00DE04E0"/>
    <w:rsid w:val="00E07898"/>
    <w:rsid w:val="00E148E6"/>
    <w:rsid w:val="00E724A8"/>
    <w:rsid w:val="00E912E3"/>
    <w:rsid w:val="00EA2B84"/>
    <w:rsid w:val="00EB25F6"/>
    <w:rsid w:val="00EB5CF9"/>
    <w:rsid w:val="00EB693D"/>
    <w:rsid w:val="00EC225D"/>
    <w:rsid w:val="00F07D44"/>
    <w:rsid w:val="00F15151"/>
    <w:rsid w:val="00F1541C"/>
    <w:rsid w:val="00F2438D"/>
    <w:rsid w:val="00F5694C"/>
    <w:rsid w:val="00F77B32"/>
    <w:rsid w:val="00F972BD"/>
    <w:rsid w:val="00FB596E"/>
    <w:rsid w:val="00FD0832"/>
    <w:rsid w:val="00FD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B9FC50"/>
  <w15:docId w15:val="{E60073CE-AD27-4159-A09C-E2F80845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876"/>
    <w:pPr>
      <w:widowControl w:val="0"/>
      <w:jc w:val="both"/>
    </w:pPr>
    <w:rPr>
      <w:rFonts w:eastAsia="ＦＡ 丸ゴシックＭ"/>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E6876"/>
    <w:pPr>
      <w:tabs>
        <w:tab w:val="center" w:pos="4252"/>
        <w:tab w:val="right" w:pos="8504"/>
      </w:tabs>
      <w:snapToGrid w:val="0"/>
    </w:pPr>
  </w:style>
  <w:style w:type="character" w:styleId="a4">
    <w:name w:val="page number"/>
    <w:basedOn w:val="a0"/>
    <w:rsid w:val="008E6876"/>
  </w:style>
  <w:style w:type="paragraph" w:styleId="a5">
    <w:name w:val="Balloon Text"/>
    <w:basedOn w:val="a"/>
    <w:semiHidden/>
    <w:rsid w:val="008E6876"/>
    <w:rPr>
      <w:rFonts w:ascii="Arial" w:eastAsia="ＭＳ ゴシック" w:hAnsi="Arial"/>
      <w:sz w:val="18"/>
      <w:szCs w:val="18"/>
    </w:rPr>
  </w:style>
  <w:style w:type="paragraph" w:styleId="a6">
    <w:name w:val="header"/>
    <w:basedOn w:val="a"/>
    <w:link w:val="a7"/>
    <w:rsid w:val="00090160"/>
    <w:pPr>
      <w:tabs>
        <w:tab w:val="center" w:pos="4252"/>
        <w:tab w:val="right" w:pos="8504"/>
      </w:tabs>
      <w:snapToGrid w:val="0"/>
    </w:pPr>
  </w:style>
  <w:style w:type="character" w:customStyle="1" w:styleId="a7">
    <w:name w:val="ヘッダー (文字)"/>
    <w:basedOn w:val="a0"/>
    <w:link w:val="a6"/>
    <w:rsid w:val="00090160"/>
    <w:rPr>
      <w:rFonts w:eastAsia="ＦＡ 丸ゴシックＭ"/>
      <w:kern w:val="2"/>
      <w:sz w:val="24"/>
    </w:rPr>
  </w:style>
  <w:style w:type="paragraph" w:styleId="a8">
    <w:name w:val="List Paragraph"/>
    <w:basedOn w:val="a"/>
    <w:uiPriority w:val="34"/>
    <w:qFormat/>
    <w:rsid w:val="007F6D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576AA-7A26-4EC5-AA34-7785A883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第７回ひの新選組まつり出店規約〔案〕</vt:lpstr>
      <vt:lpstr>第７回ひの新選組まつり出店規約〔案〕</vt:lpstr>
    </vt:vector>
  </TitlesOfParts>
  <Company>全国商工会連合会</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第７回ひの新選組まつり出店規約〔案〕</dc:title>
  <dc:subject/>
  <dc:creator>全国商工会連合会</dc:creator>
  <cp:keywords/>
  <cp:lastModifiedBy>CL27</cp:lastModifiedBy>
  <cp:revision>2</cp:revision>
  <cp:lastPrinted>2025-01-27T01:31:00Z</cp:lastPrinted>
  <dcterms:created xsi:type="dcterms:W3CDTF">2026-02-09T10:17:00Z</dcterms:created>
  <dcterms:modified xsi:type="dcterms:W3CDTF">2026-02-09T10:17:00Z</dcterms:modified>
</cp:coreProperties>
</file>